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6B8F2" w14:textId="77777777" w:rsidR="009701EA" w:rsidRDefault="009701EA" w:rsidP="009701EA">
      <w:pPr>
        <w:jc w:val="center"/>
        <w:rPr>
          <w:b/>
          <w:sz w:val="40"/>
          <w:szCs w:val="40"/>
        </w:rPr>
      </w:pPr>
      <w:r>
        <w:rPr>
          <w:noProof/>
          <w:lang w:bidi="ar-SA"/>
        </w:rPr>
        <w:drawing>
          <wp:anchor distT="0" distB="0" distL="114300" distR="114300" simplePos="0" relativeHeight="251661312" behindDoc="0" locked="0" layoutInCell="1" allowOverlap="1" wp14:anchorId="0C252A37" wp14:editId="08D12659">
            <wp:simplePos x="0" y="0"/>
            <wp:positionH relativeFrom="column">
              <wp:posOffset>2124075</wp:posOffset>
            </wp:positionH>
            <wp:positionV relativeFrom="paragraph">
              <wp:posOffset>-9525</wp:posOffset>
            </wp:positionV>
            <wp:extent cx="2274570" cy="640080"/>
            <wp:effectExtent l="0" t="0" r="0" b="7620"/>
            <wp:wrapNone/>
            <wp:docPr id="5" name="Picture 5" descr="WC_Logo_RGB_300dpi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_Logo_RGB_300dpi_A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4570" cy="640080"/>
                    </a:xfrm>
                    <a:prstGeom prst="rect">
                      <a:avLst/>
                    </a:prstGeom>
                    <a:noFill/>
                  </pic:spPr>
                </pic:pic>
              </a:graphicData>
            </a:graphic>
            <wp14:sizeRelH relativeFrom="page">
              <wp14:pctWidth>0</wp14:pctWidth>
            </wp14:sizeRelH>
            <wp14:sizeRelV relativeFrom="page">
              <wp14:pctHeight>0</wp14:pctHeight>
            </wp14:sizeRelV>
          </wp:anchor>
        </w:drawing>
      </w:r>
    </w:p>
    <w:p w14:paraId="03022842" w14:textId="77777777" w:rsidR="009701EA" w:rsidRDefault="009701EA" w:rsidP="009701EA">
      <w:pPr>
        <w:jc w:val="center"/>
        <w:rPr>
          <w:b/>
          <w:sz w:val="40"/>
          <w:szCs w:val="40"/>
        </w:rPr>
      </w:pPr>
    </w:p>
    <w:p w14:paraId="04CF27B3" w14:textId="77777777" w:rsidR="009701EA" w:rsidRDefault="009701EA" w:rsidP="009701EA">
      <w:pPr>
        <w:jc w:val="center"/>
        <w:rPr>
          <w:b/>
          <w:sz w:val="40"/>
          <w:szCs w:val="40"/>
        </w:rPr>
      </w:pPr>
      <w:r>
        <w:rPr>
          <w:b/>
          <w:sz w:val="40"/>
          <w:szCs w:val="40"/>
        </w:rPr>
        <w:t>St Joseph’s Catholic Primary School, Malmesbury</w:t>
      </w:r>
    </w:p>
    <w:p w14:paraId="1A32A897" w14:textId="1C3373A1" w:rsidR="009701EA" w:rsidRDefault="009701EA" w:rsidP="009701EA">
      <w:pPr>
        <w:jc w:val="center"/>
        <w:rPr>
          <w:b/>
          <w:sz w:val="40"/>
          <w:szCs w:val="32"/>
        </w:rPr>
      </w:pPr>
      <w:r>
        <w:rPr>
          <w:b/>
          <w:sz w:val="40"/>
          <w:szCs w:val="32"/>
        </w:rPr>
        <w:t>Attendance Policy</w:t>
      </w:r>
    </w:p>
    <w:p w14:paraId="247A79EC" w14:textId="77777777" w:rsidR="009701EA" w:rsidRDefault="009701EA" w:rsidP="009701EA">
      <w:pPr>
        <w:jc w:val="center"/>
        <w:rPr>
          <w:b/>
          <w:sz w:val="28"/>
          <w:szCs w:val="28"/>
          <w:vertAlign w:val="subscript"/>
        </w:rPr>
      </w:pPr>
      <w:r>
        <w:rPr>
          <w:b/>
          <w:sz w:val="40"/>
          <w:szCs w:val="40"/>
        </w:rPr>
        <w:t xml:space="preserve"> </w:t>
      </w:r>
    </w:p>
    <w:p w14:paraId="09A40B7F" w14:textId="77777777" w:rsidR="009701EA" w:rsidRDefault="009701EA" w:rsidP="009701EA">
      <w:pPr>
        <w:jc w:val="center"/>
      </w:pPr>
      <w:r>
        <w:rPr>
          <w:noProof/>
          <w:lang w:bidi="ar-SA"/>
        </w:rPr>
        <w:drawing>
          <wp:inline distT="0" distB="0" distL="0" distR="0" wp14:anchorId="5AB8D7CE" wp14:editId="003BF1E0">
            <wp:extent cx="1009650" cy="1181100"/>
            <wp:effectExtent l="0" t="0" r="0" b="0"/>
            <wp:docPr id="1" name="Picture 1" descr="A green shield with a cross and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hield with a cross and a church&#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1181100"/>
                    </a:xfrm>
                    <a:prstGeom prst="rect">
                      <a:avLst/>
                    </a:prstGeom>
                    <a:noFill/>
                    <a:ln>
                      <a:noFill/>
                    </a:ln>
                  </pic:spPr>
                </pic:pic>
              </a:graphicData>
            </a:graphic>
          </wp:inline>
        </w:drawing>
      </w:r>
    </w:p>
    <w:p w14:paraId="7559BE2B" w14:textId="77777777" w:rsidR="009701EA" w:rsidRDefault="009701EA" w:rsidP="009701EA">
      <w:pPr>
        <w:jc w:val="center"/>
        <w:rPr>
          <w:b/>
          <w:sz w:val="28"/>
          <w:szCs w:val="28"/>
          <w:vertAlign w:val="subscript"/>
        </w:rPr>
      </w:pPr>
    </w:p>
    <w:p w14:paraId="0EE17491" w14:textId="77777777" w:rsidR="009701EA" w:rsidRDefault="009701EA" w:rsidP="009701EA">
      <w:pPr>
        <w:jc w:val="center"/>
        <w:rPr>
          <w:b/>
          <w:i/>
          <w:iCs/>
        </w:rPr>
      </w:pPr>
      <w:r>
        <w:rPr>
          <w:b/>
          <w:i/>
          <w:iCs/>
        </w:rPr>
        <w:t>‘Walking in the footsteps of Jesus, loving and serving together’</w:t>
      </w:r>
    </w:p>
    <w:p w14:paraId="7A41A0FC" w14:textId="77777777" w:rsidR="009701EA" w:rsidRDefault="009701EA" w:rsidP="009701EA">
      <w:pPr>
        <w:rPr>
          <w:sz w:val="10"/>
        </w:rPr>
      </w:pPr>
    </w:p>
    <w:p w14:paraId="42C9DA3C" w14:textId="77777777" w:rsidR="009701EA" w:rsidRDefault="009701EA" w:rsidP="009701EA">
      <w:pPr>
        <w:pStyle w:val="Normal1"/>
        <w:spacing w:after="0"/>
        <w:jc w:val="center"/>
        <w:rPr>
          <w:rFonts w:ascii="Arial" w:hAnsi="Arial" w:cs="Arial"/>
          <w:sz w:val="24"/>
          <w:szCs w:val="24"/>
        </w:rPr>
      </w:pPr>
      <w:r>
        <w:rPr>
          <w:rFonts w:ascii="Arial" w:hAnsi="Arial" w:cs="Arial"/>
          <w:sz w:val="24"/>
          <w:szCs w:val="24"/>
        </w:rPr>
        <w:t>St Joseph’s Catholic Primary School fully recognises its responsibilities for safeguarding and child protection.</w:t>
      </w:r>
    </w:p>
    <w:p w14:paraId="54C5FED8" w14:textId="77777777" w:rsidR="009701EA" w:rsidRPr="00497769" w:rsidRDefault="009701EA" w:rsidP="009701EA">
      <w:pPr>
        <w:rPr>
          <w:rFonts w:asciiTheme="minorHAnsi" w:hAnsiTheme="minorHAnsi" w:cstheme="minorHAnsi"/>
          <w:sz w:val="10"/>
        </w:rPr>
      </w:pPr>
    </w:p>
    <w:p w14:paraId="4ACE9682" w14:textId="77777777" w:rsidR="009701EA" w:rsidRPr="00497769" w:rsidRDefault="009701EA" w:rsidP="009701EA">
      <w:pPr>
        <w:pStyle w:val="Normal1"/>
        <w:spacing w:after="0"/>
        <w:jc w:val="center"/>
        <w:rPr>
          <w:rFonts w:asciiTheme="minorHAnsi" w:hAnsiTheme="minorHAnsi" w:cstheme="minorHAnsi"/>
          <w:sz w:val="10"/>
          <w:szCs w:val="22"/>
        </w:rPr>
      </w:pPr>
    </w:p>
    <w:tbl>
      <w:tblPr>
        <w:tblStyle w:val="TableGrid"/>
        <w:tblW w:w="10343" w:type="dxa"/>
        <w:tblLook w:val="04A0" w:firstRow="1" w:lastRow="0" w:firstColumn="1" w:lastColumn="0" w:noHBand="0" w:noVBand="1"/>
      </w:tblPr>
      <w:tblGrid>
        <w:gridCol w:w="4957"/>
        <w:gridCol w:w="5386"/>
      </w:tblGrid>
      <w:tr w:rsidR="009701EA" w:rsidRPr="001964FC" w14:paraId="17499CA4" w14:textId="77777777" w:rsidTr="009701EA">
        <w:trPr>
          <w:trHeight w:val="454"/>
        </w:trPr>
        <w:tc>
          <w:tcPr>
            <w:tcW w:w="4957" w:type="dxa"/>
            <w:vAlign w:val="center"/>
          </w:tcPr>
          <w:p w14:paraId="7270E499" w14:textId="77777777" w:rsidR="009701EA" w:rsidRPr="00A3314E" w:rsidRDefault="009701EA" w:rsidP="009701EA">
            <w:pPr>
              <w:pStyle w:val="Normal1"/>
              <w:spacing w:after="0"/>
              <w:rPr>
                <w:rFonts w:asciiTheme="minorHAnsi" w:hAnsiTheme="minorHAnsi" w:cstheme="minorHAnsi"/>
                <w:b/>
                <w:sz w:val="24"/>
                <w:szCs w:val="24"/>
              </w:rPr>
            </w:pPr>
            <w:r w:rsidRPr="00A3314E">
              <w:rPr>
                <w:rFonts w:asciiTheme="minorHAnsi" w:hAnsiTheme="minorHAnsi" w:cstheme="minorHAnsi"/>
                <w:b/>
                <w:sz w:val="24"/>
                <w:szCs w:val="24"/>
              </w:rPr>
              <w:t>Policy agreed (date):</w:t>
            </w:r>
          </w:p>
        </w:tc>
        <w:tc>
          <w:tcPr>
            <w:tcW w:w="5386" w:type="dxa"/>
            <w:vAlign w:val="center"/>
          </w:tcPr>
          <w:p w14:paraId="6FFEA695" w14:textId="7F06CF18" w:rsidR="009701EA" w:rsidRPr="00A3314E" w:rsidRDefault="009701EA" w:rsidP="009701EA">
            <w:pPr>
              <w:pStyle w:val="Normal1"/>
              <w:spacing w:after="0"/>
              <w:rPr>
                <w:rFonts w:asciiTheme="minorHAnsi" w:hAnsiTheme="minorHAnsi" w:cstheme="minorHAnsi"/>
                <w:b/>
                <w:sz w:val="24"/>
                <w:szCs w:val="24"/>
                <w:highlight w:val="yellow"/>
              </w:rPr>
            </w:pPr>
            <w:r>
              <w:rPr>
                <w:rFonts w:asciiTheme="minorHAnsi" w:hAnsiTheme="minorHAnsi" w:cstheme="minorHAnsi"/>
                <w:b/>
                <w:sz w:val="24"/>
                <w:szCs w:val="24"/>
              </w:rPr>
              <w:t>December  2023</w:t>
            </w:r>
            <w:r w:rsidRPr="00A3314E">
              <w:rPr>
                <w:rFonts w:asciiTheme="minorHAnsi" w:hAnsiTheme="minorHAnsi" w:cstheme="minorHAnsi"/>
                <w:b/>
                <w:sz w:val="24"/>
                <w:szCs w:val="24"/>
              </w:rPr>
              <w:t xml:space="preserve">                                 </w:t>
            </w:r>
          </w:p>
        </w:tc>
      </w:tr>
      <w:tr w:rsidR="009701EA" w:rsidRPr="001964FC" w14:paraId="0D1D69E5" w14:textId="77777777" w:rsidTr="009701EA">
        <w:trPr>
          <w:trHeight w:val="454"/>
        </w:trPr>
        <w:tc>
          <w:tcPr>
            <w:tcW w:w="4957" w:type="dxa"/>
            <w:vAlign w:val="center"/>
          </w:tcPr>
          <w:p w14:paraId="7E0AF273" w14:textId="77777777" w:rsidR="009701EA" w:rsidRPr="00A3314E" w:rsidRDefault="009701EA" w:rsidP="009701EA">
            <w:pPr>
              <w:pStyle w:val="Normal1"/>
              <w:spacing w:after="0"/>
              <w:rPr>
                <w:rFonts w:asciiTheme="minorHAnsi" w:hAnsiTheme="minorHAnsi" w:cstheme="minorHAnsi"/>
                <w:b/>
                <w:sz w:val="24"/>
                <w:szCs w:val="24"/>
              </w:rPr>
            </w:pPr>
            <w:r w:rsidRPr="00A3314E">
              <w:rPr>
                <w:rFonts w:asciiTheme="minorHAnsi" w:hAnsiTheme="minorHAnsi" w:cstheme="minorHAnsi"/>
                <w:b/>
                <w:sz w:val="24"/>
                <w:szCs w:val="24"/>
              </w:rPr>
              <w:t xml:space="preserve">Policy published </w:t>
            </w:r>
            <w:r w:rsidRPr="00A3314E">
              <w:rPr>
                <w:rFonts w:asciiTheme="minorHAnsi" w:hAnsiTheme="minorHAnsi" w:cstheme="minorHAnsi"/>
                <w:sz w:val="24"/>
                <w:szCs w:val="24"/>
              </w:rPr>
              <w:t>(including on website)</w:t>
            </w:r>
            <w:r w:rsidRPr="00A3314E">
              <w:rPr>
                <w:rFonts w:asciiTheme="minorHAnsi" w:hAnsiTheme="minorHAnsi" w:cstheme="minorHAnsi"/>
                <w:b/>
                <w:sz w:val="24"/>
                <w:szCs w:val="24"/>
              </w:rPr>
              <w:t xml:space="preserve"> (date):</w:t>
            </w:r>
          </w:p>
        </w:tc>
        <w:tc>
          <w:tcPr>
            <w:tcW w:w="5386" w:type="dxa"/>
            <w:vAlign w:val="center"/>
          </w:tcPr>
          <w:p w14:paraId="050432CC" w14:textId="41560EA6" w:rsidR="009701EA" w:rsidRPr="00A3314E" w:rsidRDefault="009701EA" w:rsidP="009701EA">
            <w:pPr>
              <w:pStyle w:val="Normal1"/>
              <w:spacing w:after="0"/>
              <w:rPr>
                <w:rFonts w:asciiTheme="minorHAnsi" w:hAnsiTheme="minorHAnsi" w:cstheme="minorHAnsi"/>
                <w:b/>
                <w:sz w:val="24"/>
                <w:szCs w:val="24"/>
                <w:highlight w:val="yellow"/>
              </w:rPr>
            </w:pPr>
            <w:r>
              <w:rPr>
                <w:rFonts w:asciiTheme="minorHAnsi" w:hAnsiTheme="minorHAnsi" w:cstheme="minorHAnsi"/>
                <w:b/>
                <w:sz w:val="24"/>
                <w:szCs w:val="24"/>
              </w:rPr>
              <w:t>December  2023</w:t>
            </w:r>
          </w:p>
        </w:tc>
      </w:tr>
      <w:tr w:rsidR="009701EA" w:rsidRPr="001964FC" w14:paraId="1CE7CA1F" w14:textId="77777777" w:rsidTr="009701EA">
        <w:trPr>
          <w:trHeight w:val="454"/>
        </w:trPr>
        <w:tc>
          <w:tcPr>
            <w:tcW w:w="4957" w:type="dxa"/>
            <w:vAlign w:val="center"/>
          </w:tcPr>
          <w:p w14:paraId="3C7428FE" w14:textId="77777777" w:rsidR="009701EA" w:rsidRPr="00A3314E" w:rsidRDefault="009701EA" w:rsidP="009701EA">
            <w:pPr>
              <w:pStyle w:val="Normal1"/>
              <w:spacing w:after="0"/>
              <w:rPr>
                <w:rFonts w:asciiTheme="minorHAnsi" w:hAnsiTheme="minorHAnsi" w:cstheme="minorHAnsi"/>
                <w:b/>
                <w:sz w:val="24"/>
                <w:szCs w:val="24"/>
              </w:rPr>
            </w:pPr>
            <w:r w:rsidRPr="00A3314E">
              <w:rPr>
                <w:rFonts w:asciiTheme="minorHAnsi" w:hAnsiTheme="minorHAnsi" w:cstheme="minorHAnsi"/>
                <w:b/>
                <w:sz w:val="24"/>
                <w:szCs w:val="24"/>
              </w:rPr>
              <w:t>Next review (date):</w:t>
            </w:r>
          </w:p>
        </w:tc>
        <w:tc>
          <w:tcPr>
            <w:tcW w:w="5386" w:type="dxa"/>
            <w:vAlign w:val="center"/>
          </w:tcPr>
          <w:p w14:paraId="4F5577F5" w14:textId="0A681B55" w:rsidR="009701EA" w:rsidRPr="00A3314E" w:rsidRDefault="009701EA" w:rsidP="009701EA">
            <w:pPr>
              <w:pStyle w:val="Normal1"/>
              <w:spacing w:after="0"/>
              <w:rPr>
                <w:rFonts w:asciiTheme="minorHAnsi" w:hAnsiTheme="minorHAnsi" w:cstheme="minorHAnsi"/>
                <w:b/>
                <w:sz w:val="24"/>
                <w:szCs w:val="24"/>
                <w:highlight w:val="yellow"/>
              </w:rPr>
            </w:pPr>
            <w:r w:rsidRPr="00A3314E">
              <w:rPr>
                <w:rFonts w:asciiTheme="minorHAnsi" w:hAnsiTheme="minorHAnsi" w:cstheme="minorHAnsi"/>
                <w:b/>
                <w:sz w:val="24"/>
                <w:szCs w:val="24"/>
              </w:rPr>
              <w:t>September 202</w:t>
            </w:r>
            <w:r>
              <w:rPr>
                <w:rFonts w:asciiTheme="minorHAnsi" w:hAnsiTheme="minorHAnsi" w:cstheme="minorHAnsi"/>
                <w:b/>
                <w:sz w:val="24"/>
                <w:szCs w:val="24"/>
              </w:rPr>
              <w:t>5</w:t>
            </w:r>
            <w:r w:rsidRPr="00A3314E">
              <w:rPr>
                <w:rFonts w:asciiTheme="minorHAnsi" w:hAnsiTheme="minorHAnsi" w:cstheme="minorHAnsi"/>
                <w:b/>
                <w:sz w:val="24"/>
                <w:szCs w:val="24"/>
              </w:rPr>
              <w:t xml:space="preserve">                                                       </w:t>
            </w:r>
          </w:p>
        </w:tc>
      </w:tr>
    </w:tbl>
    <w:p w14:paraId="0341D21E" w14:textId="77777777" w:rsidR="009701EA" w:rsidRPr="00A3314E" w:rsidRDefault="009701EA" w:rsidP="009701EA">
      <w:pPr>
        <w:pStyle w:val="Normal1"/>
        <w:spacing w:after="0"/>
        <w:rPr>
          <w:rFonts w:asciiTheme="minorHAnsi" w:hAnsiTheme="minorHAnsi" w:cstheme="minorHAnsi"/>
          <w:sz w:val="24"/>
          <w:szCs w:val="24"/>
        </w:rPr>
      </w:pPr>
    </w:p>
    <w:tbl>
      <w:tblPr>
        <w:tblStyle w:val="TableGrid"/>
        <w:tblW w:w="10343" w:type="dxa"/>
        <w:tblLook w:val="04A0" w:firstRow="1" w:lastRow="0" w:firstColumn="1" w:lastColumn="0" w:noHBand="0" w:noVBand="1"/>
      </w:tblPr>
      <w:tblGrid>
        <w:gridCol w:w="2547"/>
        <w:gridCol w:w="2373"/>
        <w:gridCol w:w="887"/>
        <w:gridCol w:w="992"/>
        <w:gridCol w:w="3544"/>
      </w:tblGrid>
      <w:tr w:rsidR="009701EA" w:rsidRPr="001964FC" w14:paraId="5521C228" w14:textId="77777777" w:rsidTr="009701EA">
        <w:trPr>
          <w:trHeight w:val="328"/>
        </w:trPr>
        <w:tc>
          <w:tcPr>
            <w:tcW w:w="10343" w:type="dxa"/>
            <w:gridSpan w:val="5"/>
            <w:shd w:val="clear" w:color="auto" w:fill="D9D9D9" w:themeFill="background1" w:themeFillShade="D9"/>
          </w:tcPr>
          <w:p w14:paraId="0F268DFC" w14:textId="77777777" w:rsidR="009701EA" w:rsidRPr="00A3314E" w:rsidRDefault="009701EA" w:rsidP="009701EA">
            <w:pPr>
              <w:pStyle w:val="Normal1"/>
              <w:spacing w:after="0"/>
              <w:jc w:val="center"/>
              <w:rPr>
                <w:rFonts w:asciiTheme="minorHAnsi" w:hAnsiTheme="minorHAnsi" w:cstheme="minorHAnsi"/>
                <w:b/>
                <w:sz w:val="24"/>
                <w:szCs w:val="24"/>
              </w:rPr>
            </w:pPr>
            <w:r w:rsidRPr="00A3314E">
              <w:rPr>
                <w:rFonts w:asciiTheme="minorHAnsi" w:hAnsiTheme="minorHAnsi" w:cstheme="minorHAnsi"/>
                <w:b/>
                <w:sz w:val="24"/>
                <w:szCs w:val="24"/>
              </w:rPr>
              <w:t xml:space="preserve">Key Safeguarding Personnel </w:t>
            </w:r>
          </w:p>
        </w:tc>
      </w:tr>
      <w:tr w:rsidR="009701EA" w:rsidRPr="001964FC" w14:paraId="7871D832" w14:textId="77777777" w:rsidTr="009701EA">
        <w:trPr>
          <w:trHeight w:val="322"/>
        </w:trPr>
        <w:tc>
          <w:tcPr>
            <w:tcW w:w="2547" w:type="dxa"/>
            <w:shd w:val="clear" w:color="auto" w:fill="D9D9D9" w:themeFill="background1" w:themeFillShade="D9"/>
          </w:tcPr>
          <w:p w14:paraId="0B225F90" w14:textId="77777777" w:rsidR="009701EA" w:rsidRPr="00A3314E" w:rsidRDefault="009701EA" w:rsidP="009701EA">
            <w:pPr>
              <w:pStyle w:val="Normal1"/>
              <w:spacing w:after="0"/>
              <w:jc w:val="center"/>
              <w:rPr>
                <w:rFonts w:asciiTheme="minorHAnsi" w:hAnsiTheme="minorHAnsi" w:cstheme="minorHAnsi"/>
                <w:b/>
                <w:sz w:val="24"/>
                <w:szCs w:val="24"/>
              </w:rPr>
            </w:pPr>
            <w:r w:rsidRPr="00A3314E">
              <w:rPr>
                <w:rFonts w:asciiTheme="minorHAnsi" w:hAnsiTheme="minorHAnsi" w:cstheme="minorHAnsi"/>
                <w:b/>
                <w:sz w:val="24"/>
                <w:szCs w:val="24"/>
              </w:rPr>
              <w:t>Role</w:t>
            </w:r>
          </w:p>
        </w:tc>
        <w:tc>
          <w:tcPr>
            <w:tcW w:w="2373" w:type="dxa"/>
          </w:tcPr>
          <w:p w14:paraId="40B8C16C" w14:textId="77777777" w:rsidR="009701EA" w:rsidRPr="00A3314E" w:rsidRDefault="009701EA" w:rsidP="009701EA">
            <w:pPr>
              <w:pStyle w:val="Normal1"/>
              <w:spacing w:after="0"/>
              <w:jc w:val="center"/>
              <w:rPr>
                <w:rFonts w:asciiTheme="minorHAnsi" w:hAnsiTheme="minorHAnsi" w:cstheme="minorHAnsi"/>
                <w:b/>
                <w:sz w:val="24"/>
                <w:szCs w:val="24"/>
              </w:rPr>
            </w:pPr>
            <w:r w:rsidRPr="00A3314E">
              <w:rPr>
                <w:rFonts w:asciiTheme="minorHAnsi" w:hAnsiTheme="minorHAnsi" w:cstheme="minorHAnsi"/>
                <w:b/>
                <w:sz w:val="24"/>
                <w:szCs w:val="24"/>
              </w:rPr>
              <w:t>Name</w:t>
            </w:r>
          </w:p>
        </w:tc>
        <w:tc>
          <w:tcPr>
            <w:tcW w:w="1879" w:type="dxa"/>
            <w:gridSpan w:val="2"/>
          </w:tcPr>
          <w:p w14:paraId="0AE12939" w14:textId="77777777" w:rsidR="009701EA" w:rsidRPr="00A3314E" w:rsidRDefault="009701EA" w:rsidP="009701EA">
            <w:pPr>
              <w:pStyle w:val="Normal1"/>
              <w:spacing w:after="0"/>
              <w:jc w:val="center"/>
              <w:rPr>
                <w:rFonts w:asciiTheme="minorHAnsi" w:hAnsiTheme="minorHAnsi" w:cstheme="minorHAnsi"/>
                <w:b/>
                <w:sz w:val="24"/>
                <w:szCs w:val="24"/>
              </w:rPr>
            </w:pPr>
            <w:r w:rsidRPr="00A3314E">
              <w:rPr>
                <w:rFonts w:asciiTheme="minorHAnsi" w:hAnsiTheme="minorHAnsi" w:cstheme="minorHAnsi"/>
                <w:b/>
                <w:sz w:val="24"/>
                <w:szCs w:val="24"/>
              </w:rPr>
              <w:t>Tel.</w:t>
            </w:r>
          </w:p>
        </w:tc>
        <w:tc>
          <w:tcPr>
            <w:tcW w:w="3544" w:type="dxa"/>
          </w:tcPr>
          <w:p w14:paraId="7AF73324" w14:textId="77777777" w:rsidR="009701EA" w:rsidRPr="00A3314E" w:rsidRDefault="009701EA" w:rsidP="009701EA">
            <w:pPr>
              <w:pStyle w:val="Normal1"/>
              <w:spacing w:after="0"/>
              <w:jc w:val="center"/>
              <w:rPr>
                <w:rFonts w:asciiTheme="minorHAnsi" w:hAnsiTheme="minorHAnsi" w:cstheme="minorHAnsi"/>
                <w:b/>
                <w:sz w:val="24"/>
                <w:szCs w:val="24"/>
              </w:rPr>
            </w:pPr>
            <w:r w:rsidRPr="00A3314E">
              <w:rPr>
                <w:rFonts w:asciiTheme="minorHAnsi" w:hAnsiTheme="minorHAnsi" w:cstheme="minorHAnsi"/>
                <w:b/>
                <w:sz w:val="24"/>
                <w:szCs w:val="24"/>
              </w:rPr>
              <w:t>Email</w:t>
            </w:r>
          </w:p>
        </w:tc>
      </w:tr>
      <w:tr w:rsidR="009701EA" w:rsidRPr="001964FC" w14:paraId="6EF8F8F6" w14:textId="77777777" w:rsidTr="009701EA">
        <w:trPr>
          <w:trHeight w:val="923"/>
        </w:trPr>
        <w:tc>
          <w:tcPr>
            <w:tcW w:w="2547" w:type="dxa"/>
            <w:shd w:val="clear" w:color="auto" w:fill="D9D9D9" w:themeFill="background1" w:themeFillShade="D9"/>
            <w:vAlign w:val="center"/>
          </w:tcPr>
          <w:p w14:paraId="427FFA90" w14:textId="77777777" w:rsidR="009701EA" w:rsidRPr="00A3314E" w:rsidRDefault="009701EA" w:rsidP="009701EA">
            <w:pPr>
              <w:pStyle w:val="Normal1"/>
              <w:spacing w:after="0"/>
              <w:rPr>
                <w:rFonts w:asciiTheme="minorHAnsi" w:hAnsiTheme="minorHAnsi" w:cstheme="minorHAnsi"/>
                <w:b/>
                <w:bCs/>
                <w:sz w:val="24"/>
                <w:szCs w:val="24"/>
              </w:rPr>
            </w:pPr>
            <w:r w:rsidRPr="00A3314E">
              <w:rPr>
                <w:rFonts w:asciiTheme="minorHAnsi" w:hAnsiTheme="minorHAnsi" w:cstheme="minorHAnsi"/>
                <w:b/>
                <w:bCs/>
                <w:sz w:val="24"/>
                <w:szCs w:val="24"/>
              </w:rPr>
              <w:t>Acting Headteachers</w:t>
            </w:r>
            <w:r>
              <w:rPr>
                <w:rFonts w:asciiTheme="minorHAnsi" w:hAnsiTheme="minorHAnsi" w:cstheme="minorHAnsi"/>
                <w:b/>
                <w:bCs/>
                <w:sz w:val="24"/>
                <w:szCs w:val="24"/>
              </w:rPr>
              <w:t xml:space="preserve">/ </w:t>
            </w:r>
            <w:r w:rsidRPr="00A3314E">
              <w:rPr>
                <w:rFonts w:asciiTheme="minorHAnsi" w:hAnsiTheme="minorHAnsi" w:cstheme="minorHAnsi"/>
                <w:b/>
                <w:sz w:val="24"/>
                <w:szCs w:val="24"/>
              </w:rPr>
              <w:t>Designated Safeguarding Leads (DSL)</w:t>
            </w:r>
          </w:p>
        </w:tc>
        <w:tc>
          <w:tcPr>
            <w:tcW w:w="2373" w:type="dxa"/>
            <w:vAlign w:val="center"/>
          </w:tcPr>
          <w:p w14:paraId="42BC3EA7" w14:textId="77777777" w:rsidR="009701EA" w:rsidRPr="00A3314E" w:rsidRDefault="009701EA" w:rsidP="009701EA">
            <w:pPr>
              <w:pStyle w:val="Normal1"/>
              <w:spacing w:after="0"/>
              <w:jc w:val="center"/>
              <w:rPr>
                <w:rFonts w:asciiTheme="minorHAnsi" w:hAnsiTheme="minorHAnsi" w:cstheme="minorHAnsi"/>
                <w:b/>
                <w:bCs/>
                <w:sz w:val="24"/>
                <w:szCs w:val="24"/>
              </w:rPr>
            </w:pPr>
            <w:r w:rsidRPr="00A3314E">
              <w:rPr>
                <w:rFonts w:asciiTheme="minorHAnsi" w:hAnsiTheme="minorHAnsi" w:cstheme="minorHAnsi"/>
                <w:b/>
                <w:bCs/>
                <w:sz w:val="24"/>
                <w:szCs w:val="24"/>
              </w:rPr>
              <w:t>Mr Paul Bacon</w:t>
            </w:r>
          </w:p>
          <w:p w14:paraId="4ABC6C6D" w14:textId="77777777" w:rsidR="009701EA" w:rsidRPr="00A3314E" w:rsidRDefault="009701EA" w:rsidP="009701EA">
            <w:pPr>
              <w:pStyle w:val="Normal1"/>
              <w:spacing w:after="0"/>
              <w:rPr>
                <w:rFonts w:asciiTheme="minorHAnsi" w:hAnsiTheme="minorHAnsi" w:cstheme="minorHAnsi"/>
                <w:b/>
                <w:bCs/>
                <w:sz w:val="24"/>
                <w:szCs w:val="24"/>
              </w:rPr>
            </w:pPr>
          </w:p>
          <w:p w14:paraId="399870AF" w14:textId="77777777" w:rsidR="009701EA" w:rsidRPr="00A3314E" w:rsidRDefault="009701EA" w:rsidP="009701EA">
            <w:pPr>
              <w:pStyle w:val="Normal1"/>
              <w:spacing w:after="0"/>
              <w:jc w:val="center"/>
              <w:rPr>
                <w:rFonts w:asciiTheme="minorHAnsi" w:hAnsiTheme="minorHAnsi" w:cstheme="minorHAnsi"/>
                <w:b/>
                <w:bCs/>
                <w:sz w:val="24"/>
                <w:szCs w:val="24"/>
              </w:rPr>
            </w:pPr>
            <w:r w:rsidRPr="00A3314E">
              <w:rPr>
                <w:rFonts w:asciiTheme="minorHAnsi" w:hAnsiTheme="minorHAnsi" w:cstheme="minorHAnsi"/>
                <w:b/>
                <w:bCs/>
                <w:sz w:val="24"/>
                <w:szCs w:val="24"/>
              </w:rPr>
              <w:t>Miss Karen Bathe</w:t>
            </w:r>
          </w:p>
        </w:tc>
        <w:tc>
          <w:tcPr>
            <w:tcW w:w="1879" w:type="dxa"/>
            <w:gridSpan w:val="2"/>
            <w:vAlign w:val="center"/>
          </w:tcPr>
          <w:p w14:paraId="2827B04F" w14:textId="77777777" w:rsidR="009701EA" w:rsidRPr="00A3314E" w:rsidRDefault="009701EA" w:rsidP="009701EA">
            <w:pPr>
              <w:pStyle w:val="Normal1"/>
              <w:spacing w:after="0"/>
              <w:jc w:val="center"/>
              <w:rPr>
                <w:rFonts w:asciiTheme="minorHAnsi" w:hAnsiTheme="minorHAnsi" w:cstheme="minorHAnsi"/>
                <w:b/>
                <w:sz w:val="24"/>
                <w:szCs w:val="24"/>
                <w:highlight w:val="green"/>
              </w:rPr>
            </w:pPr>
            <w:r w:rsidRPr="00A3314E">
              <w:rPr>
                <w:rFonts w:asciiTheme="minorHAnsi" w:hAnsiTheme="minorHAnsi" w:cstheme="minorHAnsi"/>
                <w:b/>
                <w:sz w:val="24"/>
                <w:szCs w:val="24"/>
              </w:rPr>
              <w:t>01666 822331</w:t>
            </w:r>
          </w:p>
        </w:tc>
        <w:tc>
          <w:tcPr>
            <w:tcW w:w="3544" w:type="dxa"/>
            <w:vAlign w:val="center"/>
          </w:tcPr>
          <w:p w14:paraId="15A38C29" w14:textId="77777777" w:rsidR="009701EA" w:rsidRPr="00A3314E" w:rsidRDefault="009701EA" w:rsidP="009701EA">
            <w:pPr>
              <w:pStyle w:val="Normal1"/>
              <w:spacing w:after="0"/>
              <w:jc w:val="center"/>
              <w:rPr>
                <w:rFonts w:asciiTheme="minorHAnsi" w:hAnsiTheme="minorHAnsi" w:cstheme="minorHAnsi"/>
                <w:b/>
                <w:bCs/>
                <w:sz w:val="24"/>
                <w:szCs w:val="24"/>
              </w:rPr>
            </w:pPr>
            <w:r w:rsidRPr="00A3314E">
              <w:rPr>
                <w:rFonts w:asciiTheme="minorHAnsi" w:hAnsiTheme="minorHAnsi" w:cstheme="minorHAnsi"/>
                <w:b/>
                <w:bCs/>
                <w:sz w:val="24"/>
                <w:szCs w:val="24"/>
              </w:rPr>
              <w:t xml:space="preserve">pbacon@st-josephs-malmesbury.wilts.sch.uk  </w:t>
            </w:r>
          </w:p>
          <w:p w14:paraId="3E44C2FB" w14:textId="77777777" w:rsidR="009701EA" w:rsidRPr="00A3314E" w:rsidRDefault="009701EA" w:rsidP="009701EA">
            <w:pPr>
              <w:pStyle w:val="Normal1"/>
              <w:spacing w:after="0"/>
              <w:jc w:val="center"/>
              <w:rPr>
                <w:rFonts w:asciiTheme="minorHAnsi" w:hAnsiTheme="minorHAnsi" w:cstheme="minorHAnsi"/>
                <w:b/>
                <w:bCs/>
                <w:sz w:val="24"/>
                <w:szCs w:val="24"/>
                <w:highlight w:val="green"/>
              </w:rPr>
            </w:pPr>
            <w:r w:rsidRPr="00A3314E">
              <w:rPr>
                <w:rFonts w:asciiTheme="minorHAnsi" w:hAnsiTheme="minorHAnsi" w:cstheme="minorHAnsi"/>
                <w:b/>
                <w:bCs/>
                <w:sz w:val="24"/>
                <w:szCs w:val="24"/>
              </w:rPr>
              <w:t xml:space="preserve">kbathe@st-josephs-malmesbury.wilts.sch.uk                                                                                                                                </w:t>
            </w:r>
          </w:p>
        </w:tc>
      </w:tr>
      <w:tr w:rsidR="009701EA" w:rsidRPr="001964FC" w14:paraId="3D3F33A4" w14:textId="77777777" w:rsidTr="009701EA">
        <w:trPr>
          <w:trHeight w:val="739"/>
        </w:trPr>
        <w:tc>
          <w:tcPr>
            <w:tcW w:w="2547" w:type="dxa"/>
            <w:shd w:val="clear" w:color="auto" w:fill="D9D9D9" w:themeFill="background1" w:themeFillShade="D9"/>
            <w:vAlign w:val="center"/>
          </w:tcPr>
          <w:p w14:paraId="6073F724" w14:textId="77777777" w:rsidR="009701EA" w:rsidRPr="00A3314E" w:rsidRDefault="009701EA" w:rsidP="009701EA">
            <w:pPr>
              <w:pStyle w:val="Normal1"/>
              <w:spacing w:after="0"/>
              <w:rPr>
                <w:rFonts w:asciiTheme="minorHAnsi" w:hAnsiTheme="minorHAnsi" w:cstheme="minorHAnsi"/>
                <w:b/>
                <w:sz w:val="24"/>
                <w:szCs w:val="24"/>
              </w:rPr>
            </w:pPr>
            <w:r w:rsidRPr="00A3314E">
              <w:rPr>
                <w:rFonts w:asciiTheme="minorHAnsi" w:hAnsiTheme="minorHAnsi" w:cstheme="minorHAnsi"/>
                <w:b/>
                <w:sz w:val="24"/>
                <w:szCs w:val="24"/>
              </w:rPr>
              <w:t>Deputy DSL(s) (DDSL)</w:t>
            </w:r>
          </w:p>
        </w:tc>
        <w:tc>
          <w:tcPr>
            <w:tcW w:w="2373" w:type="dxa"/>
            <w:vAlign w:val="center"/>
          </w:tcPr>
          <w:p w14:paraId="5BDD10FE" w14:textId="77777777" w:rsidR="009701EA" w:rsidRPr="00A3314E" w:rsidRDefault="009701EA" w:rsidP="009701EA">
            <w:pPr>
              <w:pStyle w:val="Normal1"/>
              <w:spacing w:after="0"/>
              <w:jc w:val="center"/>
              <w:rPr>
                <w:rFonts w:asciiTheme="minorHAnsi" w:hAnsiTheme="minorHAnsi" w:cstheme="minorHAnsi"/>
                <w:b/>
                <w:sz w:val="24"/>
                <w:szCs w:val="24"/>
                <w:highlight w:val="yellow"/>
              </w:rPr>
            </w:pPr>
            <w:r w:rsidRPr="00A3314E">
              <w:rPr>
                <w:rFonts w:asciiTheme="minorHAnsi" w:hAnsiTheme="minorHAnsi" w:cstheme="minorHAnsi"/>
                <w:b/>
                <w:sz w:val="24"/>
                <w:szCs w:val="24"/>
              </w:rPr>
              <w:t xml:space="preserve">Mrs Debbie Cambray-Smith </w:t>
            </w:r>
          </w:p>
        </w:tc>
        <w:tc>
          <w:tcPr>
            <w:tcW w:w="1879" w:type="dxa"/>
            <w:gridSpan w:val="2"/>
            <w:vAlign w:val="center"/>
          </w:tcPr>
          <w:p w14:paraId="4AE1D636" w14:textId="77777777" w:rsidR="009701EA" w:rsidRPr="00A3314E" w:rsidRDefault="009701EA" w:rsidP="009701EA">
            <w:pPr>
              <w:pStyle w:val="Normal1"/>
              <w:spacing w:after="0"/>
              <w:jc w:val="center"/>
              <w:rPr>
                <w:rFonts w:asciiTheme="minorHAnsi" w:hAnsiTheme="minorHAnsi" w:cstheme="minorHAnsi"/>
                <w:b/>
                <w:sz w:val="24"/>
                <w:szCs w:val="24"/>
                <w:highlight w:val="green"/>
              </w:rPr>
            </w:pPr>
            <w:r w:rsidRPr="00A3314E">
              <w:rPr>
                <w:rFonts w:asciiTheme="minorHAnsi" w:hAnsiTheme="minorHAnsi" w:cstheme="minorHAnsi"/>
                <w:b/>
                <w:sz w:val="24"/>
                <w:szCs w:val="24"/>
              </w:rPr>
              <w:t xml:space="preserve">01666 822331        </w:t>
            </w:r>
          </w:p>
        </w:tc>
        <w:tc>
          <w:tcPr>
            <w:tcW w:w="3544" w:type="dxa"/>
            <w:vAlign w:val="center"/>
          </w:tcPr>
          <w:p w14:paraId="54E3ABB5" w14:textId="77777777" w:rsidR="009701EA" w:rsidRPr="00A3314E" w:rsidRDefault="009701EA" w:rsidP="009701EA">
            <w:pPr>
              <w:pStyle w:val="Normal1"/>
              <w:spacing w:after="0"/>
              <w:jc w:val="center"/>
              <w:rPr>
                <w:rFonts w:asciiTheme="minorHAnsi" w:hAnsiTheme="minorHAnsi" w:cstheme="minorHAnsi"/>
                <w:b/>
                <w:sz w:val="24"/>
                <w:szCs w:val="24"/>
                <w:highlight w:val="green"/>
              </w:rPr>
            </w:pPr>
            <w:r w:rsidRPr="00A3314E">
              <w:rPr>
                <w:rFonts w:asciiTheme="minorHAnsi" w:hAnsiTheme="minorHAnsi" w:cstheme="minorHAnsi"/>
                <w:b/>
                <w:sz w:val="24"/>
                <w:szCs w:val="24"/>
              </w:rPr>
              <w:t xml:space="preserve">Debbie@st-josephs-malmesbury.wilts.sch.uk                                                                  </w:t>
            </w:r>
          </w:p>
        </w:tc>
      </w:tr>
      <w:tr w:rsidR="009701EA" w:rsidRPr="001964FC" w14:paraId="4E59B2F3" w14:textId="77777777" w:rsidTr="009701EA">
        <w:trPr>
          <w:trHeight w:val="707"/>
        </w:trPr>
        <w:tc>
          <w:tcPr>
            <w:tcW w:w="2547" w:type="dxa"/>
            <w:shd w:val="clear" w:color="auto" w:fill="D9D9D9" w:themeFill="background1" w:themeFillShade="D9"/>
            <w:vAlign w:val="center"/>
          </w:tcPr>
          <w:p w14:paraId="3CAD0234" w14:textId="77777777" w:rsidR="009701EA" w:rsidRPr="00A3314E" w:rsidRDefault="009701EA" w:rsidP="009701EA">
            <w:pPr>
              <w:pStyle w:val="Normal1"/>
              <w:spacing w:after="0"/>
              <w:rPr>
                <w:rFonts w:asciiTheme="minorHAnsi" w:hAnsiTheme="minorHAnsi" w:cstheme="minorHAnsi"/>
                <w:b/>
                <w:sz w:val="24"/>
                <w:szCs w:val="24"/>
              </w:rPr>
            </w:pPr>
            <w:r w:rsidRPr="00A3314E">
              <w:rPr>
                <w:rFonts w:asciiTheme="minorHAnsi" w:hAnsiTheme="minorHAnsi" w:cstheme="minorHAnsi"/>
                <w:b/>
                <w:sz w:val="24"/>
                <w:szCs w:val="24"/>
              </w:rPr>
              <w:t>Deputy DSL(s) (DDSL)</w:t>
            </w:r>
          </w:p>
        </w:tc>
        <w:tc>
          <w:tcPr>
            <w:tcW w:w="2373" w:type="dxa"/>
            <w:vAlign w:val="center"/>
          </w:tcPr>
          <w:p w14:paraId="543A66BF" w14:textId="77777777" w:rsidR="009701EA" w:rsidRPr="00A3314E" w:rsidRDefault="009701EA" w:rsidP="009701EA">
            <w:pPr>
              <w:pStyle w:val="Normal1"/>
              <w:spacing w:after="0"/>
              <w:jc w:val="center"/>
              <w:rPr>
                <w:rFonts w:asciiTheme="minorHAnsi" w:hAnsiTheme="minorHAnsi" w:cstheme="minorHAnsi"/>
                <w:b/>
                <w:sz w:val="24"/>
                <w:szCs w:val="24"/>
                <w:highlight w:val="green"/>
              </w:rPr>
            </w:pPr>
            <w:r w:rsidRPr="00A3314E">
              <w:rPr>
                <w:rFonts w:asciiTheme="minorHAnsi" w:hAnsiTheme="minorHAnsi" w:cstheme="minorHAnsi"/>
                <w:b/>
                <w:sz w:val="24"/>
                <w:szCs w:val="24"/>
              </w:rPr>
              <w:t xml:space="preserve"> Mr Dan Heavey</w:t>
            </w:r>
          </w:p>
        </w:tc>
        <w:tc>
          <w:tcPr>
            <w:tcW w:w="1879" w:type="dxa"/>
            <w:gridSpan w:val="2"/>
            <w:vAlign w:val="center"/>
          </w:tcPr>
          <w:p w14:paraId="5F848FC4" w14:textId="77777777" w:rsidR="009701EA" w:rsidRPr="00A3314E" w:rsidRDefault="009701EA" w:rsidP="009701EA">
            <w:pPr>
              <w:pStyle w:val="Normal1"/>
              <w:spacing w:after="0"/>
              <w:jc w:val="center"/>
              <w:rPr>
                <w:rFonts w:asciiTheme="minorHAnsi" w:hAnsiTheme="minorHAnsi" w:cstheme="minorHAnsi"/>
                <w:b/>
                <w:sz w:val="24"/>
                <w:szCs w:val="24"/>
                <w:highlight w:val="green"/>
              </w:rPr>
            </w:pPr>
            <w:r w:rsidRPr="00A3314E">
              <w:rPr>
                <w:rFonts w:asciiTheme="minorHAnsi" w:hAnsiTheme="minorHAnsi" w:cstheme="minorHAnsi"/>
                <w:b/>
                <w:sz w:val="24"/>
                <w:szCs w:val="24"/>
              </w:rPr>
              <w:t xml:space="preserve">01666 822331        </w:t>
            </w:r>
          </w:p>
        </w:tc>
        <w:tc>
          <w:tcPr>
            <w:tcW w:w="3544" w:type="dxa"/>
            <w:vAlign w:val="center"/>
          </w:tcPr>
          <w:p w14:paraId="7B8C3EFF" w14:textId="77777777" w:rsidR="009701EA" w:rsidRPr="00A3314E" w:rsidRDefault="009701EA" w:rsidP="009701EA">
            <w:pPr>
              <w:pStyle w:val="Normal1"/>
              <w:spacing w:after="0"/>
              <w:jc w:val="center"/>
              <w:rPr>
                <w:rFonts w:asciiTheme="minorHAnsi" w:hAnsiTheme="minorHAnsi" w:cstheme="minorHAnsi"/>
                <w:b/>
                <w:sz w:val="24"/>
                <w:szCs w:val="24"/>
                <w:highlight w:val="green"/>
              </w:rPr>
            </w:pPr>
            <w:r w:rsidRPr="00A3314E">
              <w:rPr>
                <w:rFonts w:asciiTheme="minorHAnsi" w:hAnsiTheme="minorHAnsi" w:cstheme="minorHAnsi"/>
                <w:b/>
                <w:sz w:val="24"/>
                <w:szCs w:val="24"/>
              </w:rPr>
              <w:t xml:space="preserve">Dan@st-josephs-malmesbury.wilts.sch.uk                                                                  </w:t>
            </w:r>
          </w:p>
        </w:tc>
      </w:tr>
      <w:tr w:rsidR="009701EA" w:rsidRPr="001964FC" w14:paraId="702603C4" w14:textId="77777777" w:rsidTr="009701EA">
        <w:trPr>
          <w:trHeight w:val="690"/>
        </w:trPr>
        <w:tc>
          <w:tcPr>
            <w:tcW w:w="2547" w:type="dxa"/>
            <w:shd w:val="clear" w:color="auto" w:fill="D9D9D9" w:themeFill="background1" w:themeFillShade="D9"/>
            <w:vAlign w:val="center"/>
          </w:tcPr>
          <w:p w14:paraId="6232E6EC" w14:textId="77777777" w:rsidR="009701EA" w:rsidRPr="00A3314E" w:rsidRDefault="009701EA" w:rsidP="009701EA">
            <w:pPr>
              <w:pStyle w:val="Normal1"/>
              <w:spacing w:after="0"/>
              <w:rPr>
                <w:rFonts w:asciiTheme="minorHAnsi" w:hAnsiTheme="minorHAnsi" w:cstheme="minorHAnsi"/>
                <w:b/>
                <w:sz w:val="24"/>
                <w:szCs w:val="24"/>
              </w:rPr>
            </w:pPr>
            <w:r w:rsidRPr="00A3314E">
              <w:rPr>
                <w:rFonts w:asciiTheme="minorHAnsi" w:hAnsiTheme="minorHAnsi" w:cstheme="minorHAnsi"/>
                <w:b/>
                <w:sz w:val="24"/>
                <w:szCs w:val="24"/>
              </w:rPr>
              <w:t>Nominated Governor</w:t>
            </w:r>
          </w:p>
        </w:tc>
        <w:tc>
          <w:tcPr>
            <w:tcW w:w="2373" w:type="dxa"/>
            <w:vAlign w:val="center"/>
          </w:tcPr>
          <w:p w14:paraId="55D1D2FC" w14:textId="77777777" w:rsidR="009701EA" w:rsidRPr="00A3314E" w:rsidRDefault="009701EA" w:rsidP="009701EA">
            <w:pPr>
              <w:pStyle w:val="Normal1"/>
              <w:spacing w:after="0"/>
              <w:jc w:val="center"/>
              <w:rPr>
                <w:rFonts w:asciiTheme="minorHAnsi" w:hAnsiTheme="minorHAnsi" w:cstheme="minorHAnsi"/>
                <w:b/>
                <w:sz w:val="24"/>
                <w:szCs w:val="24"/>
                <w:highlight w:val="yellow"/>
              </w:rPr>
            </w:pPr>
            <w:r w:rsidRPr="00A3314E">
              <w:rPr>
                <w:rFonts w:asciiTheme="minorHAnsi" w:hAnsiTheme="minorHAnsi" w:cstheme="minorHAnsi"/>
                <w:b/>
                <w:sz w:val="24"/>
                <w:szCs w:val="24"/>
              </w:rPr>
              <w:t xml:space="preserve">Mrs Jessica Higgins  </w:t>
            </w:r>
          </w:p>
        </w:tc>
        <w:tc>
          <w:tcPr>
            <w:tcW w:w="1879" w:type="dxa"/>
            <w:gridSpan w:val="2"/>
            <w:vAlign w:val="center"/>
          </w:tcPr>
          <w:p w14:paraId="6D97F2EC" w14:textId="77777777" w:rsidR="009701EA" w:rsidRPr="00A3314E" w:rsidRDefault="009701EA" w:rsidP="009701EA">
            <w:pPr>
              <w:pStyle w:val="Normal1"/>
              <w:spacing w:after="0"/>
              <w:jc w:val="center"/>
              <w:rPr>
                <w:rFonts w:asciiTheme="minorHAnsi" w:hAnsiTheme="minorHAnsi" w:cstheme="minorHAnsi"/>
                <w:b/>
                <w:sz w:val="24"/>
                <w:szCs w:val="24"/>
                <w:highlight w:val="green"/>
              </w:rPr>
            </w:pPr>
            <w:r w:rsidRPr="00A3314E">
              <w:rPr>
                <w:rFonts w:asciiTheme="minorHAnsi" w:hAnsiTheme="minorHAnsi" w:cstheme="minorHAnsi"/>
                <w:b/>
                <w:sz w:val="24"/>
                <w:szCs w:val="24"/>
              </w:rPr>
              <w:t>01666 822331</w:t>
            </w:r>
          </w:p>
        </w:tc>
        <w:tc>
          <w:tcPr>
            <w:tcW w:w="3544" w:type="dxa"/>
            <w:vAlign w:val="center"/>
          </w:tcPr>
          <w:p w14:paraId="794F3EB8" w14:textId="77777777" w:rsidR="009701EA" w:rsidRPr="00A3314E" w:rsidRDefault="009701EA" w:rsidP="009701EA">
            <w:pPr>
              <w:pStyle w:val="Normal1"/>
              <w:spacing w:after="0"/>
              <w:jc w:val="center"/>
              <w:rPr>
                <w:rFonts w:asciiTheme="minorHAnsi" w:hAnsiTheme="minorHAnsi" w:cstheme="minorHAnsi"/>
                <w:b/>
                <w:sz w:val="24"/>
                <w:szCs w:val="24"/>
                <w:highlight w:val="green"/>
              </w:rPr>
            </w:pPr>
            <w:r w:rsidRPr="00A3314E">
              <w:rPr>
                <w:rFonts w:asciiTheme="minorHAnsi" w:hAnsiTheme="minorHAnsi" w:cstheme="minorHAnsi"/>
                <w:b/>
                <w:sz w:val="24"/>
                <w:szCs w:val="24"/>
              </w:rPr>
              <w:t xml:space="preserve">JessicaHiggins@st-josephs-malmesbury.wilts.sch.uk                                                                  </w:t>
            </w:r>
          </w:p>
        </w:tc>
      </w:tr>
      <w:tr w:rsidR="009701EA" w:rsidRPr="001964FC" w14:paraId="63EF4D25" w14:textId="77777777" w:rsidTr="009701EA">
        <w:trPr>
          <w:trHeight w:val="700"/>
        </w:trPr>
        <w:tc>
          <w:tcPr>
            <w:tcW w:w="2547" w:type="dxa"/>
            <w:shd w:val="clear" w:color="auto" w:fill="D9D9D9" w:themeFill="background1" w:themeFillShade="D9"/>
            <w:vAlign w:val="center"/>
          </w:tcPr>
          <w:p w14:paraId="7D6B57D5" w14:textId="77777777" w:rsidR="009701EA" w:rsidRPr="00A3314E" w:rsidRDefault="009701EA" w:rsidP="009701EA">
            <w:pPr>
              <w:pStyle w:val="Normal1"/>
              <w:spacing w:after="0"/>
              <w:rPr>
                <w:rFonts w:asciiTheme="minorHAnsi" w:hAnsiTheme="minorHAnsi" w:cstheme="minorHAnsi"/>
                <w:b/>
                <w:sz w:val="24"/>
                <w:szCs w:val="24"/>
              </w:rPr>
            </w:pPr>
            <w:r w:rsidRPr="00A3314E">
              <w:rPr>
                <w:rFonts w:asciiTheme="minorHAnsi" w:hAnsiTheme="minorHAnsi" w:cstheme="minorHAnsi"/>
                <w:b/>
                <w:sz w:val="24"/>
                <w:szCs w:val="24"/>
              </w:rPr>
              <w:t>Chair of Governors</w:t>
            </w:r>
          </w:p>
        </w:tc>
        <w:tc>
          <w:tcPr>
            <w:tcW w:w="2373" w:type="dxa"/>
            <w:vAlign w:val="center"/>
          </w:tcPr>
          <w:p w14:paraId="1A157A4C" w14:textId="77777777" w:rsidR="009701EA" w:rsidRPr="00A3314E" w:rsidRDefault="009701EA" w:rsidP="009701EA">
            <w:pPr>
              <w:pStyle w:val="Normal1"/>
              <w:spacing w:after="0"/>
              <w:jc w:val="center"/>
              <w:rPr>
                <w:rFonts w:asciiTheme="minorHAnsi" w:hAnsiTheme="minorHAnsi" w:cstheme="minorHAnsi"/>
                <w:b/>
                <w:sz w:val="24"/>
                <w:szCs w:val="24"/>
                <w:highlight w:val="green"/>
              </w:rPr>
            </w:pPr>
            <w:r w:rsidRPr="00A3314E">
              <w:rPr>
                <w:rFonts w:asciiTheme="minorHAnsi" w:hAnsiTheme="minorHAnsi" w:cstheme="minorHAnsi"/>
                <w:b/>
                <w:sz w:val="24"/>
                <w:szCs w:val="24"/>
              </w:rPr>
              <w:t xml:space="preserve">Mrs Kirsty Martin </w:t>
            </w:r>
          </w:p>
        </w:tc>
        <w:tc>
          <w:tcPr>
            <w:tcW w:w="1879" w:type="dxa"/>
            <w:gridSpan w:val="2"/>
            <w:vAlign w:val="center"/>
          </w:tcPr>
          <w:p w14:paraId="45016916" w14:textId="77777777" w:rsidR="009701EA" w:rsidRPr="00A3314E" w:rsidRDefault="009701EA" w:rsidP="009701EA">
            <w:pPr>
              <w:pStyle w:val="Normal1"/>
              <w:spacing w:after="0"/>
              <w:jc w:val="center"/>
              <w:rPr>
                <w:rFonts w:asciiTheme="minorHAnsi" w:hAnsiTheme="minorHAnsi" w:cstheme="minorHAnsi"/>
                <w:b/>
                <w:sz w:val="24"/>
                <w:szCs w:val="24"/>
                <w:highlight w:val="green"/>
              </w:rPr>
            </w:pPr>
            <w:r w:rsidRPr="00A3314E">
              <w:rPr>
                <w:rFonts w:asciiTheme="minorHAnsi" w:hAnsiTheme="minorHAnsi" w:cstheme="minorHAnsi"/>
                <w:b/>
                <w:sz w:val="24"/>
                <w:szCs w:val="24"/>
              </w:rPr>
              <w:t>01666 822331</w:t>
            </w:r>
          </w:p>
        </w:tc>
        <w:tc>
          <w:tcPr>
            <w:tcW w:w="3544" w:type="dxa"/>
            <w:vAlign w:val="center"/>
          </w:tcPr>
          <w:p w14:paraId="622942AA" w14:textId="77777777" w:rsidR="009701EA" w:rsidRPr="00A3314E" w:rsidRDefault="009701EA" w:rsidP="009701EA">
            <w:pPr>
              <w:pStyle w:val="Normal1"/>
              <w:spacing w:after="0"/>
              <w:jc w:val="center"/>
              <w:rPr>
                <w:rFonts w:asciiTheme="minorHAnsi" w:hAnsiTheme="minorHAnsi" w:cstheme="minorHAnsi"/>
                <w:b/>
                <w:sz w:val="24"/>
                <w:szCs w:val="24"/>
                <w:highlight w:val="green"/>
              </w:rPr>
            </w:pPr>
            <w:r w:rsidRPr="00A3314E">
              <w:rPr>
                <w:rFonts w:asciiTheme="minorHAnsi" w:hAnsiTheme="minorHAnsi" w:cstheme="minorHAnsi"/>
                <w:b/>
                <w:sz w:val="24"/>
                <w:szCs w:val="24"/>
              </w:rPr>
              <w:t xml:space="preserve">KirstyMartin@st-josephs-malmesbury.wilts.sch.uk                                                                  </w:t>
            </w:r>
          </w:p>
        </w:tc>
      </w:tr>
      <w:tr w:rsidR="009701EA" w:rsidRPr="001964FC" w14:paraId="71C20019" w14:textId="77777777" w:rsidTr="009701EA">
        <w:trPr>
          <w:trHeight w:val="1134"/>
        </w:trPr>
        <w:tc>
          <w:tcPr>
            <w:tcW w:w="2547" w:type="dxa"/>
            <w:shd w:val="clear" w:color="auto" w:fill="D9D9D9" w:themeFill="background1" w:themeFillShade="D9"/>
            <w:vAlign w:val="center"/>
          </w:tcPr>
          <w:p w14:paraId="6E6F7907" w14:textId="77777777" w:rsidR="009701EA" w:rsidRPr="00A3314E" w:rsidRDefault="009701EA" w:rsidP="009701EA">
            <w:pPr>
              <w:pStyle w:val="Normal1"/>
              <w:spacing w:after="0"/>
              <w:rPr>
                <w:rFonts w:asciiTheme="minorHAnsi" w:hAnsiTheme="minorHAnsi" w:cstheme="minorHAnsi"/>
                <w:b/>
                <w:sz w:val="24"/>
                <w:szCs w:val="24"/>
              </w:rPr>
            </w:pPr>
            <w:r w:rsidRPr="00A3314E">
              <w:rPr>
                <w:rFonts w:asciiTheme="minorHAnsi" w:hAnsiTheme="minorHAnsi" w:cstheme="minorHAnsi"/>
                <w:b/>
                <w:sz w:val="24"/>
                <w:szCs w:val="24"/>
              </w:rPr>
              <w:t>Designated Teacher for Looked After Children</w:t>
            </w:r>
          </w:p>
        </w:tc>
        <w:tc>
          <w:tcPr>
            <w:tcW w:w="2373" w:type="dxa"/>
            <w:vAlign w:val="center"/>
          </w:tcPr>
          <w:p w14:paraId="4582F3A9" w14:textId="77777777" w:rsidR="009701EA" w:rsidRPr="00A3314E" w:rsidRDefault="009701EA" w:rsidP="009701EA">
            <w:pPr>
              <w:pStyle w:val="Normal1"/>
              <w:spacing w:after="0"/>
              <w:jc w:val="center"/>
              <w:rPr>
                <w:rFonts w:asciiTheme="minorHAnsi" w:hAnsiTheme="minorHAnsi" w:cstheme="minorHAnsi"/>
                <w:b/>
                <w:sz w:val="24"/>
                <w:szCs w:val="24"/>
                <w:highlight w:val="yellow"/>
              </w:rPr>
            </w:pPr>
            <w:r w:rsidRPr="00A3314E">
              <w:rPr>
                <w:rFonts w:asciiTheme="minorHAnsi" w:hAnsiTheme="minorHAnsi" w:cstheme="minorHAnsi"/>
                <w:b/>
                <w:bCs/>
                <w:sz w:val="24"/>
                <w:szCs w:val="24"/>
              </w:rPr>
              <w:t>Miss Karen Bathe</w:t>
            </w:r>
            <w:r w:rsidRPr="00A3314E" w:rsidDel="00681E7A">
              <w:rPr>
                <w:rFonts w:asciiTheme="minorHAnsi" w:hAnsiTheme="minorHAnsi" w:cstheme="minorHAnsi"/>
                <w:b/>
                <w:bCs/>
                <w:sz w:val="24"/>
                <w:szCs w:val="24"/>
              </w:rPr>
              <w:t xml:space="preserve"> </w:t>
            </w:r>
          </w:p>
        </w:tc>
        <w:tc>
          <w:tcPr>
            <w:tcW w:w="1879" w:type="dxa"/>
            <w:gridSpan w:val="2"/>
            <w:vAlign w:val="center"/>
          </w:tcPr>
          <w:p w14:paraId="4BCA6672" w14:textId="77777777" w:rsidR="009701EA" w:rsidRPr="00A3314E" w:rsidRDefault="009701EA" w:rsidP="009701EA">
            <w:pPr>
              <w:pStyle w:val="Normal1"/>
              <w:spacing w:after="0"/>
              <w:jc w:val="center"/>
              <w:rPr>
                <w:rFonts w:asciiTheme="minorHAnsi" w:hAnsiTheme="minorHAnsi" w:cstheme="minorHAnsi"/>
                <w:b/>
                <w:sz w:val="24"/>
                <w:szCs w:val="24"/>
                <w:highlight w:val="green"/>
              </w:rPr>
            </w:pPr>
            <w:r w:rsidRPr="00A3314E">
              <w:rPr>
                <w:rFonts w:asciiTheme="minorHAnsi" w:hAnsiTheme="minorHAnsi" w:cstheme="minorHAnsi"/>
                <w:b/>
                <w:sz w:val="24"/>
                <w:szCs w:val="24"/>
              </w:rPr>
              <w:t>01666 822331</w:t>
            </w:r>
          </w:p>
        </w:tc>
        <w:tc>
          <w:tcPr>
            <w:tcW w:w="3544" w:type="dxa"/>
            <w:vAlign w:val="center"/>
          </w:tcPr>
          <w:p w14:paraId="2EC90B44" w14:textId="77777777" w:rsidR="009701EA" w:rsidRPr="00A3314E" w:rsidRDefault="009701EA" w:rsidP="009701EA">
            <w:pPr>
              <w:pStyle w:val="Normal1"/>
              <w:spacing w:after="0"/>
              <w:jc w:val="center"/>
              <w:rPr>
                <w:rFonts w:asciiTheme="minorHAnsi" w:hAnsiTheme="minorHAnsi" w:cstheme="minorHAnsi"/>
                <w:b/>
                <w:sz w:val="24"/>
                <w:szCs w:val="24"/>
                <w:highlight w:val="green"/>
              </w:rPr>
            </w:pPr>
            <w:r w:rsidRPr="00A3314E">
              <w:rPr>
                <w:rFonts w:asciiTheme="minorHAnsi" w:hAnsiTheme="minorHAnsi" w:cstheme="minorHAnsi"/>
                <w:b/>
                <w:bCs/>
                <w:sz w:val="24"/>
                <w:szCs w:val="24"/>
              </w:rPr>
              <w:t xml:space="preserve">kbathe@st-josephs-malmesbury.wilts.sch.uk                                                                                                                                </w:t>
            </w:r>
          </w:p>
        </w:tc>
      </w:tr>
      <w:tr w:rsidR="009701EA" w:rsidRPr="001964FC" w14:paraId="5E5E6775" w14:textId="77777777" w:rsidTr="009701EA">
        <w:trPr>
          <w:trHeight w:val="1134"/>
        </w:trPr>
        <w:tc>
          <w:tcPr>
            <w:tcW w:w="2547" w:type="dxa"/>
            <w:shd w:val="clear" w:color="auto" w:fill="D9D9D9" w:themeFill="background1" w:themeFillShade="D9"/>
            <w:vAlign w:val="center"/>
          </w:tcPr>
          <w:p w14:paraId="3A8ABB77" w14:textId="77777777" w:rsidR="009701EA" w:rsidRPr="00A3314E" w:rsidRDefault="009701EA" w:rsidP="009701EA">
            <w:pPr>
              <w:pStyle w:val="Normal1"/>
              <w:spacing w:after="0"/>
              <w:rPr>
                <w:rFonts w:asciiTheme="minorHAnsi" w:hAnsiTheme="minorHAnsi" w:cstheme="minorHAnsi"/>
                <w:b/>
                <w:sz w:val="24"/>
                <w:szCs w:val="24"/>
              </w:rPr>
            </w:pPr>
            <w:r w:rsidRPr="00A3314E">
              <w:rPr>
                <w:rFonts w:asciiTheme="minorHAnsi" w:hAnsiTheme="minorHAnsi" w:cstheme="minorHAnsi"/>
                <w:b/>
                <w:sz w:val="24"/>
                <w:szCs w:val="24"/>
              </w:rPr>
              <w:t xml:space="preserve">Senior Mental Health Lead </w:t>
            </w:r>
          </w:p>
          <w:p w14:paraId="77468BC9" w14:textId="77777777" w:rsidR="009701EA" w:rsidRPr="00A3314E" w:rsidRDefault="009701EA" w:rsidP="009701EA">
            <w:pPr>
              <w:pStyle w:val="Normal1"/>
              <w:spacing w:after="0"/>
              <w:rPr>
                <w:rFonts w:asciiTheme="minorHAnsi" w:hAnsiTheme="minorHAnsi" w:cstheme="minorHAnsi"/>
                <w:bCs/>
                <w:sz w:val="24"/>
                <w:szCs w:val="24"/>
              </w:rPr>
            </w:pPr>
            <w:r w:rsidRPr="00A3314E">
              <w:rPr>
                <w:rFonts w:asciiTheme="minorHAnsi" w:hAnsiTheme="minorHAnsi" w:cstheme="minorHAnsi"/>
                <w:bCs/>
                <w:sz w:val="24"/>
                <w:szCs w:val="24"/>
              </w:rPr>
              <w:t>(non-mandatory)</w:t>
            </w:r>
          </w:p>
        </w:tc>
        <w:tc>
          <w:tcPr>
            <w:tcW w:w="2373" w:type="dxa"/>
            <w:vAlign w:val="center"/>
          </w:tcPr>
          <w:p w14:paraId="686D89C4" w14:textId="77777777" w:rsidR="009701EA" w:rsidRPr="00A3314E" w:rsidRDefault="009701EA" w:rsidP="009701EA">
            <w:pPr>
              <w:pStyle w:val="Normal1"/>
              <w:spacing w:after="0"/>
              <w:jc w:val="center"/>
              <w:rPr>
                <w:rFonts w:asciiTheme="minorHAnsi" w:hAnsiTheme="minorHAnsi" w:cstheme="minorHAnsi"/>
                <w:b/>
                <w:bCs/>
                <w:sz w:val="24"/>
                <w:szCs w:val="24"/>
              </w:rPr>
            </w:pPr>
            <w:r w:rsidRPr="00A3314E">
              <w:rPr>
                <w:rFonts w:asciiTheme="minorHAnsi" w:hAnsiTheme="minorHAnsi" w:cstheme="minorHAnsi"/>
                <w:b/>
                <w:bCs/>
                <w:sz w:val="24"/>
                <w:szCs w:val="24"/>
              </w:rPr>
              <w:t>Mr Paul Bacon</w:t>
            </w:r>
          </w:p>
          <w:p w14:paraId="4D4B05D6" w14:textId="77777777" w:rsidR="009701EA" w:rsidRPr="00A3314E" w:rsidRDefault="009701EA" w:rsidP="009701EA">
            <w:pPr>
              <w:pStyle w:val="Normal1"/>
              <w:spacing w:after="0"/>
              <w:rPr>
                <w:rFonts w:asciiTheme="minorHAnsi" w:hAnsiTheme="minorHAnsi" w:cstheme="minorHAnsi"/>
                <w:b/>
                <w:bCs/>
                <w:sz w:val="24"/>
                <w:szCs w:val="24"/>
              </w:rPr>
            </w:pPr>
          </w:p>
          <w:p w14:paraId="522BB038" w14:textId="77777777" w:rsidR="009701EA" w:rsidRPr="00A3314E" w:rsidRDefault="009701EA" w:rsidP="009701EA">
            <w:pPr>
              <w:pStyle w:val="Normal1"/>
              <w:spacing w:after="0"/>
              <w:jc w:val="center"/>
              <w:rPr>
                <w:rFonts w:asciiTheme="minorHAnsi" w:hAnsiTheme="minorHAnsi" w:cstheme="minorHAnsi"/>
                <w:b/>
                <w:sz w:val="24"/>
                <w:szCs w:val="24"/>
                <w:highlight w:val="green"/>
              </w:rPr>
            </w:pPr>
            <w:r w:rsidRPr="00A3314E">
              <w:rPr>
                <w:rFonts w:asciiTheme="minorHAnsi" w:hAnsiTheme="minorHAnsi" w:cstheme="minorHAnsi"/>
                <w:b/>
                <w:bCs/>
                <w:sz w:val="24"/>
                <w:szCs w:val="24"/>
              </w:rPr>
              <w:t>Miss Karen Bathe</w:t>
            </w:r>
            <w:r w:rsidRPr="00A3314E" w:rsidDel="00681E7A">
              <w:rPr>
                <w:rFonts w:asciiTheme="minorHAnsi" w:hAnsiTheme="minorHAnsi" w:cstheme="minorHAnsi"/>
                <w:b/>
                <w:bCs/>
                <w:sz w:val="24"/>
                <w:szCs w:val="24"/>
              </w:rPr>
              <w:t xml:space="preserve"> </w:t>
            </w:r>
          </w:p>
        </w:tc>
        <w:tc>
          <w:tcPr>
            <w:tcW w:w="1879" w:type="dxa"/>
            <w:gridSpan w:val="2"/>
            <w:vAlign w:val="center"/>
          </w:tcPr>
          <w:p w14:paraId="71142723" w14:textId="77777777" w:rsidR="009701EA" w:rsidRPr="00A3314E" w:rsidRDefault="009701EA" w:rsidP="009701EA">
            <w:pPr>
              <w:pStyle w:val="Normal1"/>
              <w:spacing w:after="0"/>
              <w:jc w:val="center"/>
              <w:rPr>
                <w:rFonts w:asciiTheme="minorHAnsi" w:hAnsiTheme="minorHAnsi" w:cstheme="minorHAnsi"/>
                <w:b/>
                <w:sz w:val="24"/>
                <w:szCs w:val="24"/>
                <w:highlight w:val="green"/>
              </w:rPr>
            </w:pPr>
            <w:r w:rsidRPr="00A3314E">
              <w:rPr>
                <w:rFonts w:asciiTheme="minorHAnsi" w:hAnsiTheme="minorHAnsi" w:cstheme="minorHAnsi"/>
                <w:b/>
                <w:sz w:val="24"/>
                <w:szCs w:val="24"/>
              </w:rPr>
              <w:t>01666 822331</w:t>
            </w:r>
          </w:p>
        </w:tc>
        <w:tc>
          <w:tcPr>
            <w:tcW w:w="3544" w:type="dxa"/>
            <w:vAlign w:val="center"/>
          </w:tcPr>
          <w:p w14:paraId="2D2E5EE7" w14:textId="77777777" w:rsidR="009701EA" w:rsidRPr="00A3314E" w:rsidRDefault="009701EA" w:rsidP="009701EA">
            <w:pPr>
              <w:pStyle w:val="Normal1"/>
              <w:spacing w:after="0"/>
              <w:jc w:val="center"/>
              <w:rPr>
                <w:rFonts w:asciiTheme="minorHAnsi" w:hAnsiTheme="minorHAnsi" w:cstheme="minorHAnsi"/>
                <w:b/>
                <w:bCs/>
                <w:sz w:val="24"/>
                <w:szCs w:val="24"/>
              </w:rPr>
            </w:pPr>
            <w:r w:rsidRPr="00A3314E">
              <w:rPr>
                <w:rFonts w:asciiTheme="minorHAnsi" w:hAnsiTheme="minorHAnsi" w:cstheme="minorHAnsi"/>
                <w:b/>
                <w:bCs/>
                <w:sz w:val="24"/>
                <w:szCs w:val="24"/>
              </w:rPr>
              <w:t xml:space="preserve">pbacon@st-josephs-malmesbury.wilts.sch.uk  </w:t>
            </w:r>
          </w:p>
          <w:p w14:paraId="66FBA10D" w14:textId="77777777" w:rsidR="009701EA" w:rsidRPr="00A3314E" w:rsidRDefault="009701EA" w:rsidP="009701EA">
            <w:pPr>
              <w:pStyle w:val="Normal1"/>
              <w:spacing w:after="0"/>
              <w:jc w:val="center"/>
              <w:rPr>
                <w:rFonts w:asciiTheme="minorHAnsi" w:hAnsiTheme="minorHAnsi" w:cstheme="minorHAnsi"/>
                <w:b/>
                <w:sz w:val="24"/>
                <w:szCs w:val="24"/>
                <w:highlight w:val="green"/>
              </w:rPr>
            </w:pPr>
            <w:r w:rsidRPr="00A3314E">
              <w:rPr>
                <w:rFonts w:asciiTheme="minorHAnsi" w:hAnsiTheme="minorHAnsi" w:cstheme="minorHAnsi"/>
                <w:b/>
                <w:bCs/>
                <w:sz w:val="24"/>
                <w:szCs w:val="24"/>
              </w:rPr>
              <w:t xml:space="preserve">kbathe@st-josephs-malmesbury.wilts.sch.uk                                                                                                                                </w:t>
            </w:r>
          </w:p>
        </w:tc>
      </w:tr>
      <w:tr w:rsidR="009701EA" w:rsidRPr="001964FC" w14:paraId="1C5AA950" w14:textId="77777777" w:rsidTr="009701EA">
        <w:trPr>
          <w:trHeight w:val="542"/>
        </w:trPr>
        <w:tc>
          <w:tcPr>
            <w:tcW w:w="10343" w:type="dxa"/>
            <w:gridSpan w:val="5"/>
            <w:shd w:val="clear" w:color="auto" w:fill="D9D9D9" w:themeFill="background1" w:themeFillShade="D9"/>
            <w:vAlign w:val="center"/>
          </w:tcPr>
          <w:p w14:paraId="66B3D762" w14:textId="77777777" w:rsidR="009701EA" w:rsidRPr="00A3314E" w:rsidRDefault="009701EA" w:rsidP="009701EA">
            <w:pPr>
              <w:pStyle w:val="Normal1"/>
              <w:spacing w:before="120" w:after="120"/>
              <w:jc w:val="center"/>
              <w:rPr>
                <w:rFonts w:asciiTheme="minorHAnsi" w:hAnsiTheme="minorHAnsi" w:cstheme="minorHAnsi"/>
                <w:b/>
                <w:sz w:val="24"/>
                <w:szCs w:val="24"/>
              </w:rPr>
            </w:pPr>
            <w:r w:rsidRPr="00A3314E">
              <w:rPr>
                <w:rFonts w:asciiTheme="minorHAnsi" w:hAnsiTheme="minorHAnsi" w:cstheme="minorHAnsi"/>
                <w:b/>
                <w:sz w:val="24"/>
                <w:szCs w:val="24"/>
              </w:rPr>
              <w:lastRenderedPageBreak/>
              <w:t xml:space="preserve">The key safeguarding responsibilities within each of the roles above are set out in Keeping </w:t>
            </w:r>
            <w:r w:rsidRPr="00A3314E">
              <w:rPr>
                <w:rFonts w:asciiTheme="minorHAnsi" w:hAnsiTheme="minorHAnsi" w:cstheme="minorHAnsi"/>
                <w:b/>
                <w:sz w:val="24"/>
                <w:szCs w:val="24"/>
                <w:shd w:val="clear" w:color="auto" w:fill="D9D9D9" w:themeFill="background1" w:themeFillShade="D9"/>
              </w:rPr>
              <w:t>Children Safe in Education (2023)</w:t>
            </w:r>
          </w:p>
        </w:tc>
      </w:tr>
      <w:tr w:rsidR="009701EA" w:rsidRPr="001964FC" w14:paraId="5142B152" w14:textId="77777777" w:rsidTr="009701EA">
        <w:trPr>
          <w:trHeight w:val="542"/>
        </w:trPr>
        <w:tc>
          <w:tcPr>
            <w:tcW w:w="5807" w:type="dxa"/>
            <w:gridSpan w:val="3"/>
            <w:shd w:val="clear" w:color="auto" w:fill="D9D9D9" w:themeFill="background1" w:themeFillShade="D9"/>
            <w:vAlign w:val="center"/>
          </w:tcPr>
          <w:p w14:paraId="5D1E2C51" w14:textId="77777777" w:rsidR="009701EA" w:rsidRPr="00A3314E" w:rsidRDefault="009701EA" w:rsidP="009701EA">
            <w:pPr>
              <w:ind w:right="181"/>
              <w:rPr>
                <w:rFonts w:asciiTheme="minorHAnsi" w:hAnsiTheme="minorHAnsi" w:cstheme="minorHAnsi"/>
                <w:b/>
                <w:bCs/>
              </w:rPr>
            </w:pPr>
            <w:r w:rsidRPr="00A3314E">
              <w:rPr>
                <w:rFonts w:asciiTheme="minorHAnsi" w:hAnsiTheme="minorHAnsi" w:cstheme="minorHAnsi"/>
                <w:b/>
                <w:bCs/>
              </w:rPr>
              <w:t xml:space="preserve">Children’s Social Care referrals:    </w:t>
            </w:r>
          </w:p>
          <w:p w14:paraId="6996F97D" w14:textId="77777777" w:rsidR="009701EA" w:rsidRPr="00A3314E" w:rsidRDefault="009701EA" w:rsidP="009701EA">
            <w:pPr>
              <w:ind w:left="1440" w:right="181"/>
              <w:rPr>
                <w:rFonts w:asciiTheme="minorHAnsi" w:hAnsiTheme="minorHAnsi" w:cstheme="minorHAnsi"/>
                <w:bCs/>
              </w:rPr>
            </w:pPr>
            <w:r w:rsidRPr="00A3314E">
              <w:rPr>
                <w:rFonts w:asciiTheme="minorHAnsi" w:hAnsiTheme="minorHAnsi" w:cstheme="minorHAnsi"/>
                <w:bCs/>
              </w:rPr>
              <w:t>Multi-Agency Safeguarding Hub (MASH):</w:t>
            </w:r>
          </w:p>
          <w:p w14:paraId="5FEE16FC" w14:textId="77777777" w:rsidR="009701EA" w:rsidRPr="00A3314E" w:rsidRDefault="009701EA" w:rsidP="009701EA">
            <w:pPr>
              <w:pStyle w:val="Normal1"/>
              <w:spacing w:before="120" w:after="120"/>
              <w:ind w:left="455" w:firstLine="993"/>
              <w:rPr>
                <w:rFonts w:asciiTheme="minorHAnsi" w:hAnsiTheme="minorHAnsi" w:cstheme="minorHAnsi"/>
                <w:b/>
                <w:sz w:val="24"/>
                <w:szCs w:val="24"/>
              </w:rPr>
            </w:pPr>
            <w:r w:rsidRPr="00A3314E">
              <w:rPr>
                <w:rFonts w:asciiTheme="minorHAnsi" w:hAnsiTheme="minorHAnsi" w:cstheme="minorHAnsi"/>
                <w:bCs/>
                <w:sz w:val="24"/>
                <w:szCs w:val="24"/>
              </w:rPr>
              <w:t>Out of hours:</w:t>
            </w:r>
          </w:p>
        </w:tc>
        <w:tc>
          <w:tcPr>
            <w:tcW w:w="4536" w:type="dxa"/>
            <w:gridSpan w:val="2"/>
            <w:shd w:val="clear" w:color="auto" w:fill="D9D9D9" w:themeFill="background1" w:themeFillShade="D9"/>
            <w:vAlign w:val="center"/>
          </w:tcPr>
          <w:p w14:paraId="4BF4B4F0" w14:textId="77777777" w:rsidR="009701EA" w:rsidRDefault="009701EA" w:rsidP="009701EA">
            <w:pPr>
              <w:ind w:right="181"/>
              <w:jc w:val="center"/>
              <w:rPr>
                <w:rFonts w:asciiTheme="minorHAnsi" w:hAnsiTheme="minorHAnsi" w:cstheme="minorHAnsi"/>
                <w:bCs/>
              </w:rPr>
            </w:pPr>
            <w:r w:rsidRPr="00A3314E">
              <w:rPr>
                <w:rFonts w:asciiTheme="minorHAnsi" w:hAnsiTheme="minorHAnsi" w:cstheme="minorHAnsi"/>
                <w:bCs/>
              </w:rPr>
              <w:t>0300 456 0108</w:t>
            </w:r>
          </w:p>
          <w:p w14:paraId="05CE2A8A" w14:textId="77777777" w:rsidR="009701EA" w:rsidRPr="00DA685F" w:rsidRDefault="009701EA" w:rsidP="009701EA">
            <w:pPr>
              <w:ind w:right="181"/>
              <w:jc w:val="center"/>
              <w:rPr>
                <w:rFonts w:asciiTheme="minorHAnsi" w:hAnsiTheme="minorHAnsi" w:cstheme="minorHAnsi"/>
                <w:bCs/>
              </w:rPr>
            </w:pPr>
            <w:r w:rsidRPr="00A3314E">
              <w:rPr>
                <w:rFonts w:asciiTheme="minorHAnsi" w:hAnsiTheme="minorHAnsi" w:cstheme="minorHAnsi"/>
                <w:bCs/>
              </w:rPr>
              <w:t>0300 456 0100</w:t>
            </w:r>
          </w:p>
        </w:tc>
      </w:tr>
      <w:tr w:rsidR="009701EA" w:rsidRPr="001964FC" w14:paraId="47AAE059" w14:textId="77777777" w:rsidTr="009701EA">
        <w:trPr>
          <w:trHeight w:val="542"/>
        </w:trPr>
        <w:tc>
          <w:tcPr>
            <w:tcW w:w="10343" w:type="dxa"/>
            <w:gridSpan w:val="5"/>
            <w:shd w:val="clear" w:color="auto" w:fill="D9D9D9" w:themeFill="background1" w:themeFillShade="D9"/>
            <w:vAlign w:val="center"/>
          </w:tcPr>
          <w:p w14:paraId="069971AE" w14:textId="77777777" w:rsidR="009701EA" w:rsidRPr="00A3314E" w:rsidRDefault="009701EA" w:rsidP="009701EA">
            <w:pPr>
              <w:pStyle w:val="Normal1"/>
              <w:spacing w:before="120" w:after="120"/>
              <w:jc w:val="center"/>
              <w:rPr>
                <w:rFonts w:asciiTheme="minorHAnsi" w:hAnsiTheme="minorHAnsi" w:cstheme="minorHAnsi"/>
                <w:b/>
                <w:sz w:val="24"/>
                <w:szCs w:val="24"/>
              </w:rPr>
            </w:pPr>
            <w:r w:rsidRPr="00A3314E">
              <w:rPr>
                <w:rFonts w:asciiTheme="minorHAnsi" w:hAnsiTheme="minorHAnsi" w:cstheme="minorHAnsi"/>
                <w:bCs/>
                <w:sz w:val="24"/>
                <w:szCs w:val="24"/>
              </w:rPr>
              <w:t xml:space="preserve">If you believe a child is </w:t>
            </w:r>
            <w:r w:rsidRPr="00A3314E">
              <w:rPr>
                <w:rFonts w:asciiTheme="minorHAnsi" w:hAnsiTheme="minorHAnsi" w:cstheme="minorHAnsi"/>
                <w:b/>
                <w:bCs/>
                <w:sz w:val="24"/>
                <w:szCs w:val="24"/>
              </w:rPr>
              <w:t xml:space="preserve">at immediate risk </w:t>
            </w:r>
            <w:r w:rsidRPr="00A3314E">
              <w:rPr>
                <w:rFonts w:asciiTheme="minorHAnsi" w:hAnsiTheme="minorHAnsi" w:cstheme="minorHAnsi"/>
                <w:bCs/>
                <w:sz w:val="24"/>
                <w:szCs w:val="24"/>
              </w:rPr>
              <w:t xml:space="preserve">of significant harm or injury, you </w:t>
            </w:r>
            <w:r w:rsidRPr="00A3314E">
              <w:rPr>
                <w:rFonts w:asciiTheme="minorHAnsi" w:hAnsiTheme="minorHAnsi" w:cstheme="minorHAnsi"/>
                <w:b/>
                <w:bCs/>
                <w:sz w:val="24"/>
                <w:szCs w:val="24"/>
              </w:rPr>
              <w:t>must</w:t>
            </w:r>
            <w:r w:rsidRPr="00A3314E">
              <w:rPr>
                <w:rFonts w:asciiTheme="minorHAnsi" w:hAnsiTheme="minorHAnsi" w:cstheme="minorHAnsi"/>
                <w:bCs/>
                <w:sz w:val="24"/>
                <w:szCs w:val="24"/>
              </w:rPr>
              <w:t xml:space="preserve"> call the police on 999.</w:t>
            </w:r>
          </w:p>
        </w:tc>
      </w:tr>
    </w:tbl>
    <w:p w14:paraId="38079371" w14:textId="77777777" w:rsidR="005E7287" w:rsidRDefault="005E7287" w:rsidP="005E7287">
      <w:pPr>
        <w:jc w:val="both"/>
        <w:rPr>
          <w:b/>
          <w:sz w:val="24"/>
        </w:rPr>
      </w:pPr>
    </w:p>
    <w:p w14:paraId="1D2CB5CE" w14:textId="77777777" w:rsidR="00C602AE" w:rsidRPr="00407A4D" w:rsidRDefault="00407A4D">
      <w:pPr>
        <w:pStyle w:val="Heading2"/>
      </w:pPr>
      <w:r w:rsidRPr="00407A4D">
        <w:t>Rationale</w:t>
      </w:r>
    </w:p>
    <w:p w14:paraId="695932F2" w14:textId="3C7A576C" w:rsidR="00C602AE" w:rsidRPr="00407A4D" w:rsidRDefault="00407A4D">
      <w:pPr>
        <w:pStyle w:val="BodyText"/>
        <w:ind w:left="460" w:right="239"/>
      </w:pPr>
      <w:r w:rsidRPr="00407A4D">
        <w:t xml:space="preserve">Excellent education is vital to the lives of all children and </w:t>
      </w:r>
      <w:r w:rsidR="00D21FDD" w:rsidRPr="00407A4D">
        <w:t>society</w:t>
      </w:r>
      <w:r w:rsidRPr="00407A4D">
        <w:t xml:space="preserve">. Whilst life chances of children may not be equal from the outset, education can help redress this imbalance </w:t>
      </w:r>
      <w:r w:rsidR="00D21FDD">
        <w:t xml:space="preserve">and </w:t>
      </w:r>
      <w:r w:rsidRPr="00407A4D">
        <w:t xml:space="preserve">ensure that every child has </w:t>
      </w:r>
      <w:r w:rsidR="00BB4980">
        <w:t>an opportunity</w:t>
      </w:r>
      <w:r w:rsidRPr="00407A4D">
        <w:t xml:space="preserve"> to fulfil their potential.</w:t>
      </w:r>
    </w:p>
    <w:p w14:paraId="25C8A2B5" w14:textId="7CE8EE77" w:rsidR="00C602AE" w:rsidRDefault="00D21FDD">
      <w:pPr>
        <w:pStyle w:val="BodyText"/>
        <w:ind w:left="460" w:right="251"/>
      </w:pPr>
      <w:r>
        <w:t>School a</w:t>
      </w:r>
      <w:r w:rsidR="00407A4D" w:rsidRPr="00407A4D">
        <w:t xml:space="preserve">ttendance is an essential foundation </w:t>
      </w:r>
      <w:r w:rsidR="005E7287">
        <w:t xml:space="preserve">to </w:t>
      </w:r>
      <w:r>
        <w:t xml:space="preserve">enabling this potential and </w:t>
      </w:r>
      <w:r w:rsidR="00407A4D" w:rsidRPr="00407A4D">
        <w:t xml:space="preserve">raising pupil attainment. </w:t>
      </w:r>
      <w:r>
        <w:t xml:space="preserve">School absence for </w:t>
      </w:r>
      <w:r w:rsidR="005E7287">
        <w:t xml:space="preserve">whole and part days </w:t>
      </w:r>
      <w:r w:rsidR="00407A4D" w:rsidRPr="00407A4D">
        <w:t>can seriously</w:t>
      </w:r>
      <w:r w:rsidR="006A0554">
        <w:t xml:space="preserve"> disrupt continuity of learning</w:t>
      </w:r>
      <w:r w:rsidR="00BB4980">
        <w:t>, self-worth</w:t>
      </w:r>
      <w:r w:rsidR="006A0554">
        <w:t xml:space="preserve"> and future life chances.</w:t>
      </w:r>
      <w:r w:rsidR="00407A4D" w:rsidRPr="00407A4D">
        <w:t xml:space="preserve"> Not only do</w:t>
      </w:r>
      <w:r>
        <w:t xml:space="preserve">es a child </w:t>
      </w:r>
      <w:r w:rsidR="00407A4D" w:rsidRPr="00407A4D">
        <w:t xml:space="preserve">miss out on taught lessons, but </w:t>
      </w:r>
      <w:r>
        <w:t>additionally may</w:t>
      </w:r>
      <w:r w:rsidR="00407A4D" w:rsidRPr="00407A4D">
        <w:t xml:space="preserve"> </w:t>
      </w:r>
      <w:r w:rsidR="005E7287">
        <w:t>miss valuable opportunities to consolidate past learning and</w:t>
      </w:r>
      <w:r>
        <w:t xml:space="preserve"> consequently</w:t>
      </w:r>
      <w:r w:rsidR="005E7287">
        <w:t xml:space="preserve"> </w:t>
      </w:r>
      <w:r>
        <w:t xml:space="preserve">face difficulties </w:t>
      </w:r>
      <w:r w:rsidR="00407A4D" w:rsidRPr="00407A4D">
        <w:t>catch</w:t>
      </w:r>
      <w:r>
        <w:t xml:space="preserve">ing </w:t>
      </w:r>
      <w:r w:rsidR="00407A4D" w:rsidRPr="00407A4D">
        <w:t xml:space="preserve">up </w:t>
      </w:r>
      <w:r w:rsidR="00663F8A">
        <w:t xml:space="preserve">academically and socially </w:t>
      </w:r>
      <w:r>
        <w:t>on their</w:t>
      </w:r>
      <w:r w:rsidR="00407A4D" w:rsidRPr="00407A4D">
        <w:t xml:space="preserve"> return </w:t>
      </w:r>
      <w:r w:rsidR="00BB4980">
        <w:t xml:space="preserve">or arrival in </w:t>
      </w:r>
      <w:r w:rsidR="00407A4D" w:rsidRPr="00407A4D">
        <w:t>school.</w:t>
      </w:r>
    </w:p>
    <w:p w14:paraId="1F2BF56C" w14:textId="77777777" w:rsidR="006A0554" w:rsidRDefault="006A0554">
      <w:pPr>
        <w:pStyle w:val="BodyText"/>
        <w:ind w:left="460" w:right="251"/>
      </w:pPr>
    </w:p>
    <w:p w14:paraId="576CEF91" w14:textId="0B7BBF7D" w:rsidR="005E7287" w:rsidRDefault="0084066D">
      <w:pPr>
        <w:pStyle w:val="BodyText"/>
        <w:ind w:left="460" w:right="251"/>
      </w:pPr>
      <w:r>
        <w:t>The context of this policy recognises that c</w:t>
      </w:r>
      <w:r w:rsidR="005E7287">
        <w:t>umulative absence</w:t>
      </w:r>
      <w:r w:rsidR="00D21FDD">
        <w:t xml:space="preserve"> rate</w:t>
      </w:r>
      <w:r>
        <w:t>s mean that:</w:t>
      </w:r>
    </w:p>
    <w:p w14:paraId="4C265838" w14:textId="28ADA8D0" w:rsidR="00D059DF" w:rsidRPr="00287905" w:rsidRDefault="00D059DF" w:rsidP="00DA4208">
      <w:pPr>
        <w:pStyle w:val="Default"/>
        <w:numPr>
          <w:ilvl w:val="0"/>
          <w:numId w:val="31"/>
        </w:numPr>
        <w:rPr>
          <w:rFonts w:ascii="Arial" w:hAnsi="Arial" w:cs="Arial"/>
          <w:sz w:val="22"/>
          <w:szCs w:val="22"/>
        </w:rPr>
      </w:pPr>
      <w:r w:rsidRPr="00287905">
        <w:rPr>
          <w:rFonts w:ascii="Arial" w:hAnsi="Arial" w:cs="Arial"/>
          <w:sz w:val="22"/>
          <w:szCs w:val="22"/>
        </w:rPr>
        <w:t>95%</w:t>
      </w:r>
      <w:r w:rsidR="0084066D">
        <w:rPr>
          <w:rFonts w:ascii="Arial" w:hAnsi="Arial" w:cs="Arial"/>
          <w:sz w:val="22"/>
          <w:szCs w:val="22"/>
        </w:rPr>
        <w:t xml:space="preserve"> attendance is equal to </w:t>
      </w:r>
      <w:r w:rsidRPr="00287905">
        <w:rPr>
          <w:rFonts w:ascii="Arial" w:hAnsi="Arial" w:cs="Arial"/>
          <w:sz w:val="22"/>
          <w:szCs w:val="22"/>
        </w:rPr>
        <w:t xml:space="preserve">half a day </w:t>
      </w:r>
      <w:r w:rsidR="005E7287">
        <w:rPr>
          <w:rFonts w:ascii="Arial" w:hAnsi="Arial" w:cs="Arial"/>
          <w:sz w:val="22"/>
          <w:szCs w:val="22"/>
        </w:rPr>
        <w:t xml:space="preserve">of lost learning </w:t>
      </w:r>
      <w:r w:rsidRPr="00287905">
        <w:rPr>
          <w:rFonts w:ascii="Arial" w:hAnsi="Arial" w:cs="Arial"/>
          <w:sz w:val="22"/>
          <w:szCs w:val="22"/>
        </w:rPr>
        <w:t xml:space="preserve">every two weeks </w:t>
      </w:r>
      <w:r w:rsidR="00663F8A">
        <w:rPr>
          <w:rFonts w:ascii="Arial" w:hAnsi="Arial" w:cs="Arial"/>
          <w:sz w:val="22"/>
          <w:szCs w:val="22"/>
        </w:rPr>
        <w:t>for a whole year</w:t>
      </w:r>
    </w:p>
    <w:p w14:paraId="76133521" w14:textId="3D43A271" w:rsidR="00D059DF" w:rsidRPr="000048AF" w:rsidRDefault="00D059DF" w:rsidP="00DA4208">
      <w:pPr>
        <w:pStyle w:val="Default"/>
        <w:numPr>
          <w:ilvl w:val="0"/>
          <w:numId w:val="31"/>
        </w:numPr>
        <w:rPr>
          <w:rFonts w:ascii="Arial" w:hAnsi="Arial" w:cs="Arial"/>
          <w:sz w:val="22"/>
          <w:szCs w:val="22"/>
        </w:rPr>
      </w:pPr>
      <w:r w:rsidRPr="00287905">
        <w:rPr>
          <w:rFonts w:ascii="Arial" w:hAnsi="Arial" w:cs="Arial"/>
          <w:sz w:val="22"/>
          <w:szCs w:val="22"/>
        </w:rPr>
        <w:t xml:space="preserve">90% </w:t>
      </w:r>
      <w:r w:rsidR="0084066D">
        <w:rPr>
          <w:rFonts w:ascii="Arial" w:hAnsi="Arial" w:cs="Arial"/>
          <w:sz w:val="22"/>
          <w:szCs w:val="22"/>
        </w:rPr>
        <w:t>attendance is equal to</w:t>
      </w:r>
      <w:r w:rsidR="00D21FDD">
        <w:rPr>
          <w:rFonts w:ascii="Arial" w:hAnsi="Arial" w:cs="Arial"/>
          <w:sz w:val="22"/>
          <w:szCs w:val="22"/>
        </w:rPr>
        <w:t xml:space="preserve"> </w:t>
      </w:r>
      <w:r w:rsidRPr="000048AF">
        <w:rPr>
          <w:rFonts w:ascii="Arial" w:hAnsi="Arial" w:cs="Arial"/>
          <w:sz w:val="22"/>
          <w:szCs w:val="22"/>
        </w:rPr>
        <w:t xml:space="preserve">a </w:t>
      </w:r>
      <w:r w:rsidR="00D21FDD">
        <w:rPr>
          <w:rFonts w:ascii="Arial" w:hAnsi="Arial" w:cs="Arial"/>
          <w:sz w:val="22"/>
          <w:szCs w:val="22"/>
        </w:rPr>
        <w:t xml:space="preserve">whole </w:t>
      </w:r>
      <w:r w:rsidRPr="000048AF">
        <w:rPr>
          <w:rFonts w:ascii="Arial" w:hAnsi="Arial" w:cs="Arial"/>
          <w:sz w:val="22"/>
          <w:szCs w:val="22"/>
        </w:rPr>
        <w:t>day of</w:t>
      </w:r>
      <w:r w:rsidR="005E7287">
        <w:rPr>
          <w:rFonts w:ascii="Arial" w:hAnsi="Arial" w:cs="Arial"/>
          <w:sz w:val="22"/>
          <w:szCs w:val="22"/>
        </w:rPr>
        <w:t xml:space="preserve"> lost learning days </w:t>
      </w:r>
      <w:r w:rsidRPr="000048AF">
        <w:rPr>
          <w:rFonts w:ascii="Arial" w:hAnsi="Arial" w:cs="Arial"/>
          <w:sz w:val="22"/>
          <w:szCs w:val="22"/>
        </w:rPr>
        <w:t xml:space="preserve">every two weeks </w:t>
      </w:r>
      <w:r w:rsidR="00EE2AB1">
        <w:rPr>
          <w:rFonts w:ascii="Arial" w:hAnsi="Arial" w:cs="Arial"/>
          <w:sz w:val="22"/>
          <w:szCs w:val="22"/>
        </w:rPr>
        <w:t>for a whole year</w:t>
      </w:r>
    </w:p>
    <w:p w14:paraId="59EA3C8E" w14:textId="5F3F41CF" w:rsidR="00D059DF" w:rsidRPr="000048AF" w:rsidRDefault="00D059DF" w:rsidP="00DA4208">
      <w:pPr>
        <w:pStyle w:val="Default"/>
        <w:numPr>
          <w:ilvl w:val="0"/>
          <w:numId w:val="31"/>
        </w:numPr>
        <w:rPr>
          <w:rFonts w:ascii="Arial" w:hAnsi="Arial" w:cs="Arial"/>
          <w:sz w:val="22"/>
          <w:szCs w:val="22"/>
        </w:rPr>
      </w:pPr>
      <w:r w:rsidRPr="000048AF">
        <w:rPr>
          <w:rFonts w:ascii="Arial" w:hAnsi="Arial" w:cs="Arial"/>
          <w:sz w:val="22"/>
          <w:szCs w:val="22"/>
        </w:rPr>
        <w:t xml:space="preserve">85% </w:t>
      </w:r>
      <w:r w:rsidR="0084066D">
        <w:rPr>
          <w:rFonts w:ascii="Arial" w:hAnsi="Arial" w:cs="Arial"/>
          <w:sz w:val="22"/>
          <w:szCs w:val="22"/>
        </w:rPr>
        <w:t>attendance is equal to</w:t>
      </w:r>
      <w:r w:rsidR="00D21FDD">
        <w:rPr>
          <w:rFonts w:ascii="Arial" w:hAnsi="Arial" w:cs="Arial"/>
          <w:sz w:val="22"/>
          <w:szCs w:val="22"/>
        </w:rPr>
        <w:t xml:space="preserve"> </w:t>
      </w:r>
      <w:r w:rsidRPr="000048AF">
        <w:rPr>
          <w:rFonts w:ascii="Arial" w:hAnsi="Arial" w:cs="Arial"/>
          <w:sz w:val="22"/>
          <w:szCs w:val="22"/>
        </w:rPr>
        <w:t xml:space="preserve">one and a half days </w:t>
      </w:r>
      <w:r w:rsidR="005E7287">
        <w:rPr>
          <w:rFonts w:ascii="Arial" w:hAnsi="Arial" w:cs="Arial"/>
          <w:sz w:val="22"/>
          <w:szCs w:val="22"/>
        </w:rPr>
        <w:t xml:space="preserve">of lost learning </w:t>
      </w:r>
      <w:r w:rsidRPr="000048AF">
        <w:rPr>
          <w:rFonts w:ascii="Arial" w:hAnsi="Arial" w:cs="Arial"/>
          <w:sz w:val="22"/>
          <w:szCs w:val="22"/>
        </w:rPr>
        <w:t xml:space="preserve">every two weeks </w:t>
      </w:r>
      <w:r w:rsidR="00EE2AB1">
        <w:rPr>
          <w:rFonts w:ascii="Arial" w:hAnsi="Arial" w:cs="Arial"/>
          <w:sz w:val="22"/>
          <w:szCs w:val="22"/>
        </w:rPr>
        <w:t>for a whole year</w:t>
      </w:r>
    </w:p>
    <w:p w14:paraId="0A22004F" w14:textId="57D22D36" w:rsidR="00D059DF" w:rsidRPr="000048AF" w:rsidRDefault="00D059DF" w:rsidP="00DA4208">
      <w:pPr>
        <w:pStyle w:val="Default"/>
        <w:numPr>
          <w:ilvl w:val="0"/>
          <w:numId w:val="31"/>
        </w:numPr>
        <w:rPr>
          <w:rFonts w:ascii="Arial" w:hAnsi="Arial" w:cs="Arial"/>
          <w:sz w:val="22"/>
          <w:szCs w:val="22"/>
        </w:rPr>
      </w:pPr>
      <w:r w:rsidRPr="000048AF">
        <w:rPr>
          <w:rFonts w:ascii="Arial" w:hAnsi="Arial" w:cs="Arial"/>
          <w:sz w:val="22"/>
          <w:szCs w:val="22"/>
        </w:rPr>
        <w:t xml:space="preserve">80% </w:t>
      </w:r>
      <w:r w:rsidR="0084066D">
        <w:rPr>
          <w:rFonts w:ascii="Arial" w:hAnsi="Arial" w:cs="Arial"/>
          <w:sz w:val="22"/>
          <w:szCs w:val="22"/>
        </w:rPr>
        <w:t>attendance is equal to</w:t>
      </w:r>
      <w:r w:rsidRPr="000048AF">
        <w:rPr>
          <w:rFonts w:ascii="Arial" w:hAnsi="Arial" w:cs="Arial"/>
          <w:sz w:val="22"/>
          <w:szCs w:val="22"/>
        </w:rPr>
        <w:t xml:space="preserve"> one whole day </w:t>
      </w:r>
      <w:r w:rsidR="005E7287">
        <w:rPr>
          <w:rFonts w:ascii="Arial" w:hAnsi="Arial" w:cs="Arial"/>
          <w:sz w:val="22"/>
          <w:szCs w:val="22"/>
        </w:rPr>
        <w:t xml:space="preserve">of lost learning </w:t>
      </w:r>
      <w:r w:rsidRPr="000048AF">
        <w:rPr>
          <w:rFonts w:ascii="Arial" w:hAnsi="Arial" w:cs="Arial"/>
          <w:sz w:val="22"/>
          <w:szCs w:val="22"/>
        </w:rPr>
        <w:t xml:space="preserve">every week </w:t>
      </w:r>
      <w:r w:rsidR="00EE2AB1">
        <w:rPr>
          <w:rFonts w:ascii="Arial" w:hAnsi="Arial" w:cs="Arial"/>
          <w:sz w:val="22"/>
          <w:szCs w:val="22"/>
        </w:rPr>
        <w:t>for a whole year</w:t>
      </w:r>
    </w:p>
    <w:p w14:paraId="38830E95" w14:textId="77777777" w:rsidR="007640EE" w:rsidRDefault="007640EE" w:rsidP="00EE2AB1">
      <w:pPr>
        <w:pStyle w:val="BodyText"/>
        <w:spacing w:before="11"/>
        <w:ind w:left="430"/>
        <w:rPr>
          <w:bCs/>
        </w:rPr>
      </w:pPr>
    </w:p>
    <w:p w14:paraId="0F6723E7" w14:textId="5D06CED5" w:rsidR="00C602AE" w:rsidRDefault="00407A4D">
      <w:pPr>
        <w:pStyle w:val="BodyText"/>
        <w:ind w:left="460" w:right="141"/>
      </w:pPr>
      <w:r w:rsidRPr="00407A4D">
        <w:t>Poor or irregular attendance places children at risk</w:t>
      </w:r>
      <w:r w:rsidR="00D059DF">
        <w:t>, can contribute to contextual safeguarding and welfare concerns</w:t>
      </w:r>
      <w:r w:rsidRPr="00407A4D">
        <w:t xml:space="preserve"> and in some cases can result in them being drawn into patterns of anti-social or criminal behaviour</w:t>
      </w:r>
      <w:r w:rsidR="00D059DF">
        <w:t xml:space="preserve"> and exposure to exploitation</w:t>
      </w:r>
      <w:r w:rsidR="00E3356D">
        <w:t>.</w:t>
      </w:r>
    </w:p>
    <w:p w14:paraId="30B0A9EF" w14:textId="16C67D2E" w:rsidR="00E3356D" w:rsidRDefault="00C45B7B">
      <w:pPr>
        <w:pStyle w:val="BodyText"/>
        <w:ind w:left="460" w:right="141"/>
      </w:pPr>
      <w:r>
        <w:t>To this end, t</w:t>
      </w:r>
      <w:r w:rsidR="00E3356D">
        <w:t>he Department for Education (</w:t>
      </w:r>
      <w:proofErr w:type="spellStart"/>
      <w:r w:rsidR="00E3356D">
        <w:t>DfE</w:t>
      </w:r>
      <w:proofErr w:type="spellEnd"/>
      <w:r w:rsidR="00E3356D">
        <w:t xml:space="preserve">) recognises that some pupils find it harder than others to attend school and </w:t>
      </w:r>
      <w:r w:rsidR="00237E97">
        <w:t xml:space="preserve">that the best outcomes for pupils will be achieved when all parties work together </w:t>
      </w:r>
      <w:r w:rsidR="006A0554">
        <w:t>to secure excellent attendance.</w:t>
      </w:r>
    </w:p>
    <w:p w14:paraId="3C00EC0D" w14:textId="62AAD71C" w:rsidR="006A0554" w:rsidRDefault="006A0554" w:rsidP="006A0554">
      <w:pPr>
        <w:widowControl/>
        <w:adjustRightInd w:val="0"/>
        <w:ind w:left="426"/>
        <w:rPr>
          <w:bCs/>
          <w:iCs/>
        </w:rPr>
      </w:pPr>
      <w:r w:rsidRPr="00FD79D1">
        <w:rPr>
          <w:rFonts w:eastAsiaTheme="minorHAnsi"/>
          <w:bCs/>
          <w:iCs/>
          <w:lang w:eastAsia="en-US" w:bidi="ar-SA"/>
        </w:rPr>
        <w:t xml:space="preserve">This policy represents our commitment to support pupils to achieve 100% attendance. </w:t>
      </w:r>
      <w:r w:rsidR="0084066D">
        <w:rPr>
          <w:rFonts w:eastAsiaTheme="minorHAnsi"/>
          <w:bCs/>
          <w:iCs/>
          <w:lang w:eastAsia="en-US" w:bidi="ar-SA"/>
        </w:rPr>
        <w:t>It reflects how p</w:t>
      </w:r>
      <w:r w:rsidR="0084066D" w:rsidRPr="00FD79D1">
        <w:rPr>
          <w:rFonts w:eastAsiaTheme="minorHAnsi"/>
          <w:bCs/>
          <w:iCs/>
          <w:lang w:eastAsia="en-US" w:bidi="ar-SA"/>
        </w:rPr>
        <w:t xml:space="preserve">arents and the </w:t>
      </w:r>
      <w:r w:rsidR="0084066D">
        <w:rPr>
          <w:rFonts w:eastAsiaTheme="minorHAnsi"/>
          <w:bCs/>
          <w:iCs/>
          <w:lang w:eastAsia="en-US" w:bidi="ar-SA"/>
        </w:rPr>
        <w:t xml:space="preserve">whole </w:t>
      </w:r>
      <w:r w:rsidR="0084066D" w:rsidRPr="00FD79D1">
        <w:rPr>
          <w:rFonts w:eastAsiaTheme="minorHAnsi"/>
          <w:bCs/>
          <w:iCs/>
          <w:lang w:eastAsia="en-US" w:bidi="ar-SA"/>
        </w:rPr>
        <w:t>school community share the responsibility for supporting</w:t>
      </w:r>
      <w:r w:rsidR="0084066D">
        <w:rPr>
          <w:rFonts w:eastAsiaTheme="minorHAnsi"/>
          <w:bCs/>
          <w:iCs/>
          <w:lang w:eastAsia="en-US" w:bidi="ar-SA"/>
        </w:rPr>
        <w:t xml:space="preserve"> </w:t>
      </w:r>
      <w:r w:rsidR="0084066D" w:rsidRPr="00FD79D1">
        <w:rPr>
          <w:rFonts w:eastAsiaTheme="minorHAnsi"/>
          <w:bCs/>
          <w:iCs/>
          <w:lang w:eastAsia="en-US" w:bidi="ar-SA"/>
        </w:rPr>
        <w:t xml:space="preserve">and promoting excellent school attendance and punctuality </w:t>
      </w:r>
      <w:r w:rsidR="0084066D">
        <w:rPr>
          <w:rFonts w:eastAsiaTheme="minorHAnsi"/>
          <w:bCs/>
          <w:iCs/>
          <w:lang w:eastAsia="en-US" w:bidi="ar-SA"/>
        </w:rPr>
        <w:t xml:space="preserve">and </w:t>
      </w:r>
      <w:r w:rsidRPr="00FD79D1">
        <w:rPr>
          <w:bCs/>
          <w:iCs/>
        </w:rPr>
        <w:t xml:space="preserve">sets out </w:t>
      </w:r>
      <w:r>
        <w:rPr>
          <w:bCs/>
          <w:iCs/>
        </w:rPr>
        <w:t>the:</w:t>
      </w:r>
    </w:p>
    <w:p w14:paraId="548974CF" w14:textId="4341C1D8" w:rsidR="006A0554" w:rsidRPr="006A0554" w:rsidRDefault="0084066D" w:rsidP="00DA4208">
      <w:pPr>
        <w:pStyle w:val="ListParagraph"/>
        <w:widowControl/>
        <w:numPr>
          <w:ilvl w:val="0"/>
          <w:numId w:val="35"/>
        </w:numPr>
        <w:adjustRightInd w:val="0"/>
        <w:rPr>
          <w:rFonts w:eastAsiaTheme="minorHAnsi"/>
          <w:bCs/>
          <w:iCs/>
          <w:sz w:val="24"/>
          <w:szCs w:val="24"/>
          <w:lang w:eastAsia="en-US" w:bidi="ar-SA"/>
        </w:rPr>
      </w:pPr>
      <w:r>
        <w:rPr>
          <w:bCs/>
          <w:iCs/>
        </w:rPr>
        <w:t>P</w:t>
      </w:r>
      <w:r w:rsidR="006A0554" w:rsidRPr="006A0554">
        <w:rPr>
          <w:bCs/>
          <w:iCs/>
        </w:rPr>
        <w:t xml:space="preserve">rinciples, procedures and practice the school will undertake. </w:t>
      </w:r>
    </w:p>
    <w:p w14:paraId="626BC4AC" w14:textId="1436BD8C" w:rsidR="006A0554" w:rsidRPr="006A0554" w:rsidRDefault="006A0554" w:rsidP="00DA4208">
      <w:pPr>
        <w:pStyle w:val="ListParagraph"/>
        <w:widowControl/>
        <w:numPr>
          <w:ilvl w:val="0"/>
          <w:numId w:val="35"/>
        </w:numPr>
        <w:adjustRightInd w:val="0"/>
        <w:rPr>
          <w:rFonts w:eastAsiaTheme="minorHAnsi"/>
          <w:bCs/>
          <w:iCs/>
          <w:sz w:val="24"/>
          <w:szCs w:val="24"/>
          <w:lang w:eastAsia="en-US" w:bidi="ar-SA"/>
        </w:rPr>
      </w:pPr>
      <w:r w:rsidRPr="006A0554">
        <w:rPr>
          <w:bCs/>
          <w:iCs/>
        </w:rPr>
        <w:t xml:space="preserve">Strategies </w:t>
      </w:r>
      <w:r w:rsidRPr="006A0554">
        <w:rPr>
          <w:bCs/>
          <w:iCs/>
          <w:color w:val="000000" w:themeColor="text1"/>
        </w:rPr>
        <w:t>to improve attendance</w:t>
      </w:r>
      <w:r w:rsidRPr="006A0554">
        <w:rPr>
          <w:bCs/>
          <w:iCs/>
        </w:rPr>
        <w:t xml:space="preserve"> and rewards</w:t>
      </w:r>
      <w:r w:rsidRPr="006A0554">
        <w:rPr>
          <w:bCs/>
          <w:iCs/>
          <w:color w:val="000000" w:themeColor="text1"/>
        </w:rPr>
        <w:t xml:space="preserve"> and benefits of good attendance </w:t>
      </w:r>
    </w:p>
    <w:p w14:paraId="7E1E0422" w14:textId="516F7DE5" w:rsidR="006A0554" w:rsidRPr="001A2BED" w:rsidRDefault="0084066D" w:rsidP="00DA4208">
      <w:pPr>
        <w:pStyle w:val="ListParagraph"/>
        <w:widowControl/>
        <w:numPr>
          <w:ilvl w:val="0"/>
          <w:numId w:val="35"/>
        </w:numPr>
        <w:adjustRightInd w:val="0"/>
        <w:rPr>
          <w:rFonts w:eastAsiaTheme="minorHAnsi"/>
          <w:bCs/>
          <w:iCs/>
          <w:sz w:val="24"/>
          <w:szCs w:val="24"/>
          <w:lang w:eastAsia="en-US" w:bidi="ar-SA"/>
        </w:rPr>
      </w:pPr>
      <w:r>
        <w:rPr>
          <w:bCs/>
          <w:iCs/>
          <w:color w:val="000000" w:themeColor="text1"/>
        </w:rPr>
        <w:t>S</w:t>
      </w:r>
      <w:r w:rsidR="006A0554" w:rsidRPr="006A0554">
        <w:rPr>
          <w:bCs/>
          <w:iCs/>
        </w:rPr>
        <w:t xml:space="preserve">anctions and possible legal consequences of poor attendance and punctuality </w:t>
      </w:r>
    </w:p>
    <w:p w14:paraId="3D3D8B1D" w14:textId="4E3B62B2" w:rsidR="001A2BED" w:rsidRPr="00C25053" w:rsidRDefault="001A2BED" w:rsidP="001A2BED">
      <w:pPr>
        <w:widowControl/>
        <w:adjustRightInd w:val="0"/>
        <w:rPr>
          <w:rFonts w:eastAsiaTheme="minorHAnsi"/>
          <w:bCs/>
          <w:iCs/>
          <w:lang w:eastAsia="en-US" w:bidi="ar-SA"/>
        </w:rPr>
      </w:pPr>
    </w:p>
    <w:p w14:paraId="574638C7" w14:textId="3B2CB69C" w:rsidR="001A2BED" w:rsidRPr="00C25053" w:rsidRDefault="001A2BED" w:rsidP="001A2BED">
      <w:pPr>
        <w:widowControl/>
        <w:adjustRightInd w:val="0"/>
        <w:ind w:left="426"/>
        <w:rPr>
          <w:rFonts w:eastAsiaTheme="minorHAnsi"/>
          <w:bCs/>
          <w:iCs/>
          <w:lang w:eastAsia="en-US" w:bidi="ar-SA"/>
        </w:rPr>
      </w:pPr>
      <w:r w:rsidRPr="00C25053">
        <w:rPr>
          <w:rFonts w:eastAsiaTheme="minorHAnsi"/>
          <w:bCs/>
          <w:iCs/>
          <w:lang w:eastAsia="en-US" w:bidi="ar-SA"/>
        </w:rPr>
        <w:t xml:space="preserve">For </w:t>
      </w:r>
      <w:r w:rsidR="00DD6450" w:rsidRPr="00C25053">
        <w:rPr>
          <w:rFonts w:eastAsiaTheme="minorHAnsi"/>
          <w:bCs/>
          <w:iCs/>
          <w:lang w:eastAsia="en-US" w:bidi="ar-SA"/>
        </w:rPr>
        <w:t>consistency</w:t>
      </w:r>
      <w:r w:rsidRPr="00C25053">
        <w:rPr>
          <w:rFonts w:eastAsiaTheme="minorHAnsi"/>
          <w:bCs/>
          <w:iCs/>
          <w:lang w:eastAsia="en-US" w:bidi="ar-SA"/>
        </w:rPr>
        <w:t xml:space="preserve">, the term parent / parents refers so any adult who is the birth or foster parent, the carer or guardian of a child in St </w:t>
      </w:r>
      <w:r w:rsidR="009701EA">
        <w:rPr>
          <w:rFonts w:eastAsiaTheme="minorHAnsi"/>
          <w:bCs/>
          <w:iCs/>
          <w:lang w:eastAsia="en-US" w:bidi="ar-SA"/>
        </w:rPr>
        <w:t>Joseph’s</w:t>
      </w:r>
      <w:r w:rsidRPr="00C25053">
        <w:rPr>
          <w:rFonts w:eastAsiaTheme="minorHAnsi"/>
          <w:bCs/>
          <w:iCs/>
          <w:lang w:eastAsia="en-US" w:bidi="ar-SA"/>
        </w:rPr>
        <w:t xml:space="preserve"> Catholic Primary School</w:t>
      </w:r>
    </w:p>
    <w:p w14:paraId="48BF790F" w14:textId="77777777" w:rsidR="006A0554" w:rsidRPr="00407A4D" w:rsidRDefault="006A0554">
      <w:pPr>
        <w:pStyle w:val="BodyText"/>
        <w:ind w:left="460" w:right="141"/>
      </w:pPr>
    </w:p>
    <w:p w14:paraId="5CF86748" w14:textId="5983C2E7" w:rsidR="00C602AE" w:rsidRDefault="00451B9E" w:rsidP="00451B9E">
      <w:pPr>
        <w:pStyle w:val="Heading2"/>
        <w:jc w:val="center"/>
      </w:pPr>
      <w:r w:rsidRPr="00407A4D">
        <w:t>PURPOSE</w:t>
      </w:r>
      <w:r>
        <w:t xml:space="preserve"> STATEMENT</w:t>
      </w:r>
    </w:p>
    <w:p w14:paraId="7320D56C" w14:textId="4DA87443" w:rsidR="00C45B7B" w:rsidRDefault="00C45B7B">
      <w:pPr>
        <w:pStyle w:val="Heading2"/>
      </w:pPr>
    </w:p>
    <w:p w14:paraId="52811B0F" w14:textId="2DCE7C5D" w:rsidR="00C45B7B" w:rsidRDefault="00C45B7B">
      <w:pPr>
        <w:pStyle w:val="Heading2"/>
      </w:pPr>
      <w:r>
        <w:t xml:space="preserve">The purpose of this policy is to support multi agency </w:t>
      </w:r>
      <w:r w:rsidR="006A0554">
        <w:t xml:space="preserve">working and ensure that this </w:t>
      </w:r>
      <w:r>
        <w:t>policy:</w:t>
      </w:r>
    </w:p>
    <w:p w14:paraId="7D3F09A5" w14:textId="77777777" w:rsidR="00C45B7B" w:rsidRPr="00407A4D" w:rsidRDefault="00C45B7B">
      <w:pPr>
        <w:pStyle w:val="Heading2"/>
      </w:pPr>
    </w:p>
    <w:p w14:paraId="409F215B" w14:textId="47E10C9F" w:rsidR="00C602AE" w:rsidRPr="00407A4D" w:rsidRDefault="00C45B7B" w:rsidP="00D750D5">
      <w:pPr>
        <w:pStyle w:val="ListParagraph"/>
        <w:numPr>
          <w:ilvl w:val="0"/>
          <w:numId w:val="15"/>
        </w:numPr>
        <w:tabs>
          <w:tab w:val="left" w:pos="820"/>
          <w:tab w:val="left" w:pos="821"/>
        </w:tabs>
        <w:spacing w:before="4"/>
        <w:ind w:right="125"/>
      </w:pPr>
      <w:r>
        <w:t>A</w:t>
      </w:r>
      <w:r w:rsidR="00407A4D" w:rsidRPr="00407A4D">
        <w:t>ssist</w:t>
      </w:r>
      <w:r>
        <w:t>s</w:t>
      </w:r>
      <w:r w:rsidR="00407A4D" w:rsidRPr="00407A4D">
        <w:t xml:space="preserve"> the Local Authority (LA), through the </w:t>
      </w:r>
      <w:proofErr w:type="spellStart"/>
      <w:r w:rsidR="00E3356D">
        <w:t>DfE</w:t>
      </w:r>
      <w:proofErr w:type="spellEnd"/>
      <w:r w:rsidR="00407A4D" w:rsidRPr="00407A4D">
        <w:t xml:space="preserve">, </w:t>
      </w:r>
      <w:r>
        <w:t xml:space="preserve">to </w:t>
      </w:r>
      <w:r w:rsidR="00407A4D" w:rsidRPr="00407A4D">
        <w:t>work within a legal framework and discharge its duties with regard to ensuring that a child for whom they are responsible is receiving a suitable education by regular attendance at school or</w:t>
      </w:r>
      <w:r w:rsidR="00407A4D" w:rsidRPr="00407A4D">
        <w:rPr>
          <w:spacing w:val="-14"/>
        </w:rPr>
        <w:t xml:space="preserve"> </w:t>
      </w:r>
      <w:r w:rsidR="00407A4D" w:rsidRPr="00407A4D">
        <w:t>otherwise.</w:t>
      </w:r>
    </w:p>
    <w:p w14:paraId="33CF75A1" w14:textId="77777777" w:rsidR="00C602AE" w:rsidRPr="00407A4D" w:rsidRDefault="00C602AE">
      <w:pPr>
        <w:pStyle w:val="BodyText"/>
        <w:spacing w:before="1"/>
      </w:pPr>
    </w:p>
    <w:p w14:paraId="38E06599" w14:textId="1E43B587" w:rsidR="00C602AE" w:rsidRPr="00407A4D" w:rsidRDefault="00C45B7B" w:rsidP="00D750D5">
      <w:pPr>
        <w:pStyle w:val="ListParagraph"/>
        <w:numPr>
          <w:ilvl w:val="0"/>
          <w:numId w:val="15"/>
        </w:numPr>
        <w:tabs>
          <w:tab w:val="left" w:pos="820"/>
          <w:tab w:val="left" w:pos="821"/>
        </w:tabs>
        <w:ind w:hanging="361"/>
      </w:pPr>
      <w:r>
        <w:t>S</w:t>
      </w:r>
      <w:r w:rsidR="00407A4D" w:rsidRPr="00407A4D">
        <w:t xml:space="preserve">upport schools </w:t>
      </w:r>
      <w:r w:rsidR="001454EF">
        <w:t xml:space="preserve">to </w:t>
      </w:r>
      <w:r w:rsidR="00407A4D" w:rsidRPr="00407A4D">
        <w:t>fulfil their legal responsibilities with regard to pupil</w:t>
      </w:r>
      <w:r w:rsidR="00407A4D" w:rsidRPr="00407A4D">
        <w:rPr>
          <w:spacing w:val="-14"/>
        </w:rPr>
        <w:t xml:space="preserve"> </w:t>
      </w:r>
      <w:r w:rsidR="00407A4D" w:rsidRPr="00407A4D">
        <w:t>attendance.</w:t>
      </w:r>
      <w:r>
        <w:t xml:space="preserve"> In doing so, </w:t>
      </w:r>
      <w:r w:rsidRPr="00407A4D">
        <w:t>creating a framework which promotes consistent practices and</w:t>
      </w:r>
      <w:r w:rsidRPr="00407A4D">
        <w:rPr>
          <w:spacing w:val="-9"/>
        </w:rPr>
        <w:t xml:space="preserve"> </w:t>
      </w:r>
      <w:r w:rsidRPr="00407A4D">
        <w:t>procedures</w:t>
      </w:r>
      <w:r>
        <w:t xml:space="preserve"> that improves school attendance across Wiltshire</w:t>
      </w:r>
    </w:p>
    <w:p w14:paraId="13A67CB2" w14:textId="77777777" w:rsidR="00C602AE" w:rsidRPr="00407A4D" w:rsidRDefault="00C602AE">
      <w:pPr>
        <w:pStyle w:val="BodyText"/>
        <w:spacing w:before="10"/>
        <w:rPr>
          <w:sz w:val="21"/>
        </w:rPr>
      </w:pPr>
    </w:p>
    <w:p w14:paraId="750A7188" w14:textId="5C8ECF8C" w:rsidR="00C602AE" w:rsidRPr="00407A4D" w:rsidRDefault="00C45B7B" w:rsidP="00D750D5">
      <w:pPr>
        <w:pStyle w:val="ListParagraph"/>
        <w:numPr>
          <w:ilvl w:val="0"/>
          <w:numId w:val="15"/>
        </w:numPr>
        <w:tabs>
          <w:tab w:val="left" w:pos="820"/>
          <w:tab w:val="left" w:pos="821"/>
        </w:tabs>
        <w:ind w:hanging="361"/>
      </w:pPr>
      <w:r>
        <w:t>P</w:t>
      </w:r>
      <w:r w:rsidR="00407A4D" w:rsidRPr="00407A4D">
        <w:t>rovide</w:t>
      </w:r>
      <w:r>
        <w:t>s</w:t>
      </w:r>
      <w:r w:rsidR="00407A4D" w:rsidRPr="00407A4D">
        <w:t xml:space="preserve"> information</w:t>
      </w:r>
      <w:r w:rsidR="00D059DF">
        <w:t xml:space="preserve"> and a framework</w:t>
      </w:r>
      <w:r w:rsidR="00407A4D" w:rsidRPr="00407A4D">
        <w:t xml:space="preserve"> to </w:t>
      </w:r>
      <w:r>
        <w:t xml:space="preserve">help </w:t>
      </w:r>
      <w:r w:rsidR="00407A4D" w:rsidRPr="00407A4D">
        <w:t>schools devising a whole School Attendance</w:t>
      </w:r>
      <w:r w:rsidR="00407A4D" w:rsidRPr="00407A4D">
        <w:rPr>
          <w:spacing w:val="-15"/>
        </w:rPr>
        <w:t xml:space="preserve"> </w:t>
      </w:r>
      <w:r w:rsidR="00407A4D" w:rsidRPr="00407A4D">
        <w:t>Policy.</w:t>
      </w:r>
    </w:p>
    <w:p w14:paraId="2CB26971" w14:textId="77777777" w:rsidR="00C602AE" w:rsidRPr="00407A4D" w:rsidRDefault="00C602AE">
      <w:pPr>
        <w:pStyle w:val="BodyText"/>
      </w:pPr>
    </w:p>
    <w:p w14:paraId="5383D16B" w14:textId="40D03669" w:rsidR="00C602AE" w:rsidRPr="00407A4D" w:rsidRDefault="00407A4D" w:rsidP="00D750D5">
      <w:pPr>
        <w:pStyle w:val="ListParagraph"/>
        <w:numPr>
          <w:ilvl w:val="0"/>
          <w:numId w:val="15"/>
        </w:numPr>
        <w:tabs>
          <w:tab w:val="left" w:pos="820"/>
          <w:tab w:val="left" w:pos="821"/>
        </w:tabs>
        <w:ind w:hanging="361"/>
      </w:pPr>
      <w:r w:rsidRPr="00407A4D">
        <w:t>Identif</w:t>
      </w:r>
      <w:r w:rsidR="00C45B7B">
        <w:t>ies</w:t>
      </w:r>
      <w:r w:rsidRPr="00407A4D">
        <w:t xml:space="preserve"> areas of</w:t>
      </w:r>
      <w:r w:rsidRPr="00407A4D">
        <w:rPr>
          <w:spacing w:val="-3"/>
        </w:rPr>
        <w:t xml:space="preserve"> </w:t>
      </w:r>
      <w:r w:rsidRPr="00407A4D">
        <w:t>responsibility.</w:t>
      </w:r>
    </w:p>
    <w:p w14:paraId="0305C6A6" w14:textId="77777777" w:rsidR="00C602AE" w:rsidRPr="00407A4D" w:rsidRDefault="00C602AE">
      <w:pPr>
        <w:pStyle w:val="BodyText"/>
        <w:spacing w:before="1"/>
      </w:pPr>
    </w:p>
    <w:p w14:paraId="0FA27A71" w14:textId="179261A7" w:rsidR="00C602AE" w:rsidRPr="00407A4D" w:rsidRDefault="00407A4D" w:rsidP="00D750D5">
      <w:pPr>
        <w:pStyle w:val="ListParagraph"/>
        <w:numPr>
          <w:ilvl w:val="0"/>
          <w:numId w:val="15"/>
        </w:numPr>
        <w:tabs>
          <w:tab w:val="left" w:pos="820"/>
          <w:tab w:val="left" w:pos="821"/>
        </w:tabs>
        <w:ind w:right="115"/>
      </w:pPr>
      <w:r w:rsidRPr="00407A4D">
        <w:t>Promote</w:t>
      </w:r>
      <w:r w:rsidR="00C45B7B">
        <w:t>s</w:t>
      </w:r>
      <w:r w:rsidRPr="00407A4D">
        <w:t xml:space="preserve"> partnership between the LA, schools and parent/carers by offering guidance and assistance in meeting their responsibilities in this</w:t>
      </w:r>
      <w:r w:rsidRPr="00407A4D">
        <w:rPr>
          <w:spacing w:val="-7"/>
        </w:rPr>
        <w:t xml:space="preserve"> </w:t>
      </w:r>
      <w:r w:rsidRPr="00407A4D">
        <w:t>area.</w:t>
      </w:r>
    </w:p>
    <w:p w14:paraId="673FF401" w14:textId="77777777" w:rsidR="00C602AE" w:rsidRPr="00407A4D" w:rsidRDefault="00C602AE">
      <w:pPr>
        <w:pStyle w:val="BodyText"/>
        <w:spacing w:before="11"/>
        <w:rPr>
          <w:sz w:val="21"/>
        </w:rPr>
      </w:pPr>
    </w:p>
    <w:p w14:paraId="43FADF46" w14:textId="684EBEBD" w:rsidR="00C602AE" w:rsidRDefault="00C45B7B">
      <w:pPr>
        <w:pStyle w:val="Heading2"/>
        <w:spacing w:before="93"/>
        <w:ind w:left="3202" w:right="2867"/>
        <w:jc w:val="center"/>
      </w:pPr>
      <w:r>
        <w:t xml:space="preserve">POLICY </w:t>
      </w:r>
      <w:r w:rsidR="00407A4D" w:rsidRPr="00407A4D">
        <w:t>CONTENTS</w:t>
      </w:r>
    </w:p>
    <w:p w14:paraId="46DA85E4" w14:textId="77777777" w:rsidR="008D2ADC" w:rsidRPr="00407A4D" w:rsidRDefault="008D2ADC" w:rsidP="008D2ADC">
      <w:pPr>
        <w:pStyle w:val="Heading2"/>
        <w:spacing w:before="93"/>
        <w:ind w:left="3202" w:right="2867"/>
        <w:jc w:val="both"/>
      </w:pPr>
    </w:p>
    <w:p w14:paraId="77265E21" w14:textId="17229083" w:rsidR="00A10E56" w:rsidRDefault="00A10E56" w:rsidP="00BB558B">
      <w:pPr>
        <w:pStyle w:val="BodyText"/>
        <w:numPr>
          <w:ilvl w:val="0"/>
          <w:numId w:val="17"/>
        </w:numPr>
        <w:ind w:hanging="357"/>
        <w:rPr>
          <w:b/>
        </w:rPr>
      </w:pPr>
      <w:r w:rsidRPr="00BB558B">
        <w:rPr>
          <w:b/>
        </w:rPr>
        <w:t xml:space="preserve">St </w:t>
      </w:r>
      <w:r w:rsidR="009701EA">
        <w:rPr>
          <w:b/>
        </w:rPr>
        <w:t>Joseph’s</w:t>
      </w:r>
      <w:r w:rsidRPr="00BB558B">
        <w:rPr>
          <w:b/>
        </w:rPr>
        <w:t xml:space="preserve"> Catholic Primary School Attendance Policy</w:t>
      </w:r>
    </w:p>
    <w:p w14:paraId="2901E66F" w14:textId="77777777" w:rsidR="002456FD" w:rsidRDefault="002456FD" w:rsidP="002456FD">
      <w:pPr>
        <w:pStyle w:val="BodyText"/>
        <w:ind w:left="720"/>
        <w:rPr>
          <w:b/>
        </w:rPr>
      </w:pPr>
    </w:p>
    <w:p w14:paraId="62B417BD" w14:textId="7EFCBA20" w:rsidR="00BB558B" w:rsidRDefault="00D621E9" w:rsidP="002426A2">
      <w:pPr>
        <w:pStyle w:val="Heading2"/>
        <w:numPr>
          <w:ilvl w:val="0"/>
          <w:numId w:val="48"/>
        </w:numPr>
        <w:ind w:left="1712" w:hanging="357"/>
        <w:rPr>
          <w:b w:val="0"/>
        </w:rPr>
      </w:pPr>
      <w:hyperlink w:anchor="Aims" w:history="1">
        <w:r w:rsidR="00BB558B" w:rsidRPr="002456FD">
          <w:rPr>
            <w:rStyle w:val="Hyperlink"/>
            <w:b w:val="0"/>
          </w:rPr>
          <w:t>Policy Aims</w:t>
        </w:r>
      </w:hyperlink>
    </w:p>
    <w:p w14:paraId="48D76B93" w14:textId="3D37EAFC" w:rsidR="00BB558B" w:rsidRPr="00BB558B" w:rsidRDefault="00D621E9" w:rsidP="002426A2">
      <w:pPr>
        <w:pStyle w:val="Heading2"/>
        <w:numPr>
          <w:ilvl w:val="0"/>
          <w:numId w:val="48"/>
        </w:numPr>
        <w:ind w:left="1712"/>
        <w:rPr>
          <w:b w:val="0"/>
        </w:rPr>
      </w:pPr>
      <w:hyperlink w:anchor="RnR" w:history="1">
        <w:r w:rsidR="00BB558B" w:rsidRPr="002456FD">
          <w:rPr>
            <w:rStyle w:val="Hyperlink"/>
            <w:b w:val="0"/>
          </w:rPr>
          <w:t>Roles and Responsibilities</w:t>
        </w:r>
      </w:hyperlink>
      <w:r w:rsidR="00BB558B" w:rsidRPr="00BB558B">
        <w:rPr>
          <w:b w:val="0"/>
        </w:rPr>
        <w:t xml:space="preserve"> </w:t>
      </w:r>
    </w:p>
    <w:p w14:paraId="727EB40F" w14:textId="6AD34658" w:rsidR="00BB558B" w:rsidRPr="00BB558B" w:rsidRDefault="00D621E9" w:rsidP="002426A2">
      <w:pPr>
        <w:pStyle w:val="Heading2"/>
        <w:numPr>
          <w:ilvl w:val="0"/>
          <w:numId w:val="48"/>
        </w:numPr>
        <w:ind w:left="1712"/>
        <w:rPr>
          <w:b w:val="0"/>
        </w:rPr>
      </w:pPr>
      <w:hyperlink w:anchor="Partnership" w:history="1">
        <w:r w:rsidR="00BB558B" w:rsidRPr="002456FD">
          <w:rPr>
            <w:rStyle w:val="Hyperlink"/>
            <w:b w:val="0"/>
          </w:rPr>
          <w:t>Partnership Working – roles and responsibilities</w:t>
        </w:r>
      </w:hyperlink>
      <w:r w:rsidR="00BB558B" w:rsidRPr="00BB558B">
        <w:rPr>
          <w:b w:val="0"/>
        </w:rPr>
        <w:t xml:space="preserve"> </w:t>
      </w:r>
    </w:p>
    <w:p w14:paraId="2D5312A4" w14:textId="4D0C739F" w:rsidR="00BB558B" w:rsidRPr="00BB558B" w:rsidRDefault="00D621E9" w:rsidP="002426A2">
      <w:pPr>
        <w:pStyle w:val="BodyText"/>
        <w:numPr>
          <w:ilvl w:val="0"/>
          <w:numId w:val="48"/>
        </w:numPr>
        <w:ind w:left="1712"/>
      </w:pPr>
      <w:hyperlink w:anchor="Schoolresp" w:history="1">
        <w:r w:rsidR="00BB558B" w:rsidRPr="002456FD">
          <w:rPr>
            <w:rStyle w:val="Hyperlink"/>
          </w:rPr>
          <w:t>School Staff responsibilities</w:t>
        </w:r>
      </w:hyperlink>
      <w:r w:rsidR="00BB558B" w:rsidRPr="00BB558B">
        <w:t xml:space="preserve"> </w:t>
      </w:r>
    </w:p>
    <w:p w14:paraId="6DFE6705" w14:textId="19D01F01" w:rsidR="00BB558B" w:rsidRPr="00BB558B" w:rsidRDefault="00D621E9" w:rsidP="002426A2">
      <w:pPr>
        <w:pStyle w:val="BodyText"/>
        <w:numPr>
          <w:ilvl w:val="0"/>
          <w:numId w:val="48"/>
        </w:numPr>
        <w:ind w:left="1712"/>
        <w:rPr>
          <w:iCs/>
        </w:rPr>
      </w:pPr>
      <w:hyperlink w:anchor="Parentresp" w:history="1">
        <w:r w:rsidR="00BB558B" w:rsidRPr="002456FD">
          <w:rPr>
            <w:rStyle w:val="Hyperlink"/>
            <w:iCs/>
          </w:rPr>
          <w:t>Parents’ responsibilities</w:t>
        </w:r>
      </w:hyperlink>
    </w:p>
    <w:p w14:paraId="03189346" w14:textId="1A6704EE" w:rsidR="00BB558B" w:rsidRPr="00BB558B" w:rsidRDefault="00D621E9" w:rsidP="002426A2">
      <w:pPr>
        <w:pStyle w:val="Heading2"/>
        <w:numPr>
          <w:ilvl w:val="0"/>
          <w:numId w:val="48"/>
        </w:numPr>
        <w:ind w:left="1712"/>
        <w:rPr>
          <w:b w:val="0"/>
        </w:rPr>
      </w:pPr>
      <w:hyperlink w:anchor="organisation" w:history="1">
        <w:r w:rsidR="00BB558B" w:rsidRPr="002456FD">
          <w:rPr>
            <w:rStyle w:val="Hyperlink"/>
            <w:b w:val="0"/>
            <w:bCs w:val="0"/>
          </w:rPr>
          <w:t xml:space="preserve">School Organisation and </w:t>
        </w:r>
        <w:r w:rsidR="00BB558B" w:rsidRPr="002456FD">
          <w:rPr>
            <w:rStyle w:val="Hyperlink"/>
            <w:b w:val="0"/>
          </w:rPr>
          <w:t>Procedures</w:t>
        </w:r>
      </w:hyperlink>
    </w:p>
    <w:p w14:paraId="34F5FE00" w14:textId="00860654" w:rsidR="00BB558B" w:rsidRPr="00BB558B" w:rsidRDefault="00D621E9" w:rsidP="002426A2">
      <w:pPr>
        <w:pStyle w:val="BodyText"/>
        <w:numPr>
          <w:ilvl w:val="0"/>
          <w:numId w:val="48"/>
        </w:numPr>
        <w:ind w:left="1712"/>
      </w:pPr>
      <w:hyperlink w:anchor="markedabsent" w:history="1">
        <w:r w:rsidR="00BB558B" w:rsidRPr="002426A2">
          <w:rPr>
            <w:rStyle w:val="Hyperlink"/>
          </w:rPr>
          <w:t>What we do when a child is marked as absent</w:t>
        </w:r>
      </w:hyperlink>
    </w:p>
    <w:p w14:paraId="2DFABE1A" w14:textId="22C484D2" w:rsidR="00BB558B" w:rsidRPr="00BB558B" w:rsidRDefault="00D621E9" w:rsidP="002426A2">
      <w:pPr>
        <w:pStyle w:val="Default"/>
        <w:numPr>
          <w:ilvl w:val="0"/>
          <w:numId w:val="48"/>
        </w:numPr>
        <w:ind w:left="1712"/>
        <w:rPr>
          <w:rFonts w:ascii="Arial" w:hAnsi="Arial" w:cs="Arial"/>
          <w:sz w:val="22"/>
          <w:szCs w:val="22"/>
        </w:rPr>
      </w:pPr>
      <w:hyperlink w:anchor="sharing" w:history="1">
        <w:r w:rsidR="00BB558B" w:rsidRPr="002426A2">
          <w:rPr>
            <w:rStyle w:val="Hyperlink"/>
            <w:rFonts w:ascii="Arial" w:hAnsi="Arial" w:cs="Arial"/>
            <w:sz w:val="22"/>
            <w:szCs w:val="22"/>
          </w:rPr>
          <w:t>What parents and carers can do when a child is or could be absent or late in arriving:</w:t>
        </w:r>
      </w:hyperlink>
    </w:p>
    <w:p w14:paraId="66098D32" w14:textId="3576327B" w:rsidR="00BB558B" w:rsidRPr="00BB558B" w:rsidRDefault="00D621E9" w:rsidP="002426A2">
      <w:pPr>
        <w:pStyle w:val="BodyText"/>
        <w:numPr>
          <w:ilvl w:val="0"/>
          <w:numId w:val="48"/>
        </w:numPr>
        <w:ind w:left="1712" w:right="557"/>
      </w:pPr>
      <w:hyperlink w:anchor="requesting" w:history="1">
        <w:r w:rsidR="00BB558B" w:rsidRPr="002456FD">
          <w:rPr>
            <w:rStyle w:val="Hyperlink"/>
          </w:rPr>
          <w:t>Requesting absence from school</w:t>
        </w:r>
      </w:hyperlink>
    </w:p>
    <w:p w14:paraId="453F1B43" w14:textId="5B18EE92" w:rsidR="00BB558B" w:rsidRPr="00BB558B" w:rsidRDefault="00D621E9" w:rsidP="002426A2">
      <w:pPr>
        <w:pStyle w:val="Default"/>
        <w:numPr>
          <w:ilvl w:val="0"/>
          <w:numId w:val="48"/>
        </w:numPr>
        <w:ind w:left="1712"/>
        <w:rPr>
          <w:rFonts w:ascii="Arial" w:hAnsi="Arial" w:cs="Arial"/>
          <w:sz w:val="22"/>
          <w:szCs w:val="22"/>
        </w:rPr>
      </w:pPr>
      <w:hyperlink w:anchor="collecting" w:history="1">
        <w:r w:rsidR="00BB558B" w:rsidRPr="002456FD">
          <w:rPr>
            <w:rStyle w:val="Hyperlink"/>
            <w:rFonts w:ascii="Arial" w:hAnsi="Arial" w:cs="Arial"/>
            <w:sz w:val="22"/>
            <w:szCs w:val="22"/>
          </w:rPr>
          <w:t>Collecting your child from school</w:t>
        </w:r>
      </w:hyperlink>
    </w:p>
    <w:p w14:paraId="23DC739F" w14:textId="7B8A834F" w:rsidR="00BB558B" w:rsidRPr="00BB558B" w:rsidRDefault="00D621E9" w:rsidP="002426A2">
      <w:pPr>
        <w:pStyle w:val="Default"/>
        <w:numPr>
          <w:ilvl w:val="0"/>
          <w:numId w:val="48"/>
        </w:numPr>
        <w:ind w:left="1712"/>
        <w:rPr>
          <w:rFonts w:ascii="Arial" w:hAnsi="Arial" w:cs="Arial"/>
          <w:sz w:val="22"/>
          <w:szCs w:val="22"/>
        </w:rPr>
      </w:pPr>
      <w:hyperlink w:anchor="monitoring" w:history="1">
        <w:r w:rsidR="00BB558B" w:rsidRPr="002456FD">
          <w:rPr>
            <w:rStyle w:val="Hyperlink"/>
            <w:rFonts w:ascii="Arial" w:hAnsi="Arial" w:cs="Arial"/>
            <w:sz w:val="22"/>
            <w:szCs w:val="22"/>
          </w:rPr>
          <w:t>Monitoring attendance</w:t>
        </w:r>
      </w:hyperlink>
    </w:p>
    <w:p w14:paraId="073C6F7F" w14:textId="2B5786B3" w:rsidR="00BB558B" w:rsidRPr="00BB558B" w:rsidRDefault="00D621E9" w:rsidP="002426A2">
      <w:pPr>
        <w:pStyle w:val="Heading2"/>
        <w:numPr>
          <w:ilvl w:val="0"/>
          <w:numId w:val="48"/>
        </w:numPr>
        <w:ind w:left="1712"/>
        <w:rPr>
          <w:b w:val="0"/>
        </w:rPr>
      </w:pPr>
      <w:hyperlink w:anchor="strategies" w:history="1">
        <w:r w:rsidR="00BB558B" w:rsidRPr="002456FD">
          <w:rPr>
            <w:rStyle w:val="Hyperlink"/>
            <w:b w:val="0"/>
          </w:rPr>
          <w:t>Strategies and maintaining good attendance</w:t>
        </w:r>
      </w:hyperlink>
    </w:p>
    <w:p w14:paraId="66FBE61B" w14:textId="7C7D323B" w:rsidR="00BB558B" w:rsidRPr="00BB558B" w:rsidRDefault="00D621E9" w:rsidP="002426A2">
      <w:pPr>
        <w:pStyle w:val="BodyText"/>
        <w:numPr>
          <w:ilvl w:val="0"/>
          <w:numId w:val="48"/>
        </w:numPr>
        <w:ind w:left="1712"/>
      </w:pPr>
      <w:hyperlink w:anchor="consequences" w:history="1">
        <w:r w:rsidR="00BB558B" w:rsidRPr="002456FD">
          <w:rPr>
            <w:rStyle w:val="Hyperlink"/>
          </w:rPr>
          <w:t>Consequences of persistent and severe absence</w:t>
        </w:r>
      </w:hyperlink>
    </w:p>
    <w:p w14:paraId="7F8AA3C2" w14:textId="3336ADAF" w:rsidR="00BB558B" w:rsidRPr="00BB558B" w:rsidRDefault="00D621E9" w:rsidP="002426A2">
      <w:pPr>
        <w:pStyle w:val="Heading2"/>
        <w:numPr>
          <w:ilvl w:val="0"/>
          <w:numId w:val="48"/>
        </w:numPr>
        <w:ind w:left="1712"/>
        <w:rPr>
          <w:b w:val="0"/>
        </w:rPr>
      </w:pPr>
      <w:hyperlink w:anchor="monattendance" w:history="1">
        <w:r w:rsidR="00BB558B" w:rsidRPr="002456FD">
          <w:rPr>
            <w:rStyle w:val="Hyperlink"/>
            <w:b w:val="0"/>
          </w:rPr>
          <w:t>Monitoring and Evaluation</w:t>
        </w:r>
      </w:hyperlink>
    </w:p>
    <w:p w14:paraId="52DA72D3" w14:textId="25BBC4F6" w:rsidR="00BB558B" w:rsidRDefault="00D621E9" w:rsidP="002426A2">
      <w:pPr>
        <w:pStyle w:val="Heading2"/>
        <w:numPr>
          <w:ilvl w:val="0"/>
          <w:numId w:val="48"/>
        </w:numPr>
        <w:ind w:left="1712"/>
        <w:rPr>
          <w:b w:val="0"/>
        </w:rPr>
      </w:pPr>
      <w:hyperlink w:anchor="sharing" w:history="1">
        <w:r w:rsidR="00BB558B" w:rsidRPr="002426A2">
          <w:rPr>
            <w:rStyle w:val="Hyperlink"/>
            <w:b w:val="0"/>
          </w:rPr>
          <w:t>Sharing our Attendance Policy with staff and parents</w:t>
        </w:r>
      </w:hyperlink>
    </w:p>
    <w:p w14:paraId="2F7FC9F0" w14:textId="77777777" w:rsidR="002426A2" w:rsidRDefault="002426A2" w:rsidP="002426A2">
      <w:pPr>
        <w:pStyle w:val="Heading2"/>
        <w:rPr>
          <w:b w:val="0"/>
        </w:rPr>
      </w:pPr>
    </w:p>
    <w:p w14:paraId="2CA38491" w14:textId="13F909A0" w:rsidR="00A10E56" w:rsidRPr="00BB558B" w:rsidRDefault="00A10E56" w:rsidP="00DA4208">
      <w:pPr>
        <w:pStyle w:val="BodyText"/>
        <w:numPr>
          <w:ilvl w:val="0"/>
          <w:numId w:val="17"/>
        </w:numPr>
        <w:spacing w:line="600" w:lineRule="auto"/>
        <w:rPr>
          <w:b/>
        </w:rPr>
      </w:pPr>
      <w:r w:rsidRPr="00BB558B">
        <w:rPr>
          <w:b/>
        </w:rPr>
        <w:t>Appendices</w:t>
      </w:r>
    </w:p>
    <w:p w14:paraId="5C8C9FC5" w14:textId="0833B2EF" w:rsidR="00C602AE" w:rsidRDefault="00407A4D">
      <w:pPr>
        <w:ind w:left="460"/>
      </w:pPr>
      <w:r w:rsidRPr="00BB558B">
        <w:rPr>
          <w:b/>
        </w:rPr>
        <w:t xml:space="preserve">Appendix A </w:t>
      </w:r>
      <w:r w:rsidR="00A10E56" w:rsidRPr="00BB558B">
        <w:rPr>
          <w:b/>
        </w:rPr>
        <w:t>–</w:t>
      </w:r>
      <w:r w:rsidRPr="00BB558B">
        <w:rPr>
          <w:b/>
        </w:rPr>
        <w:t xml:space="preserve"> </w:t>
      </w:r>
      <w:r w:rsidR="00A10E56" w:rsidRPr="00BB558B">
        <w:t>Roles and Responsibilities – Terms of reference</w:t>
      </w:r>
    </w:p>
    <w:p w14:paraId="42642E73" w14:textId="77777777" w:rsidR="002456FD" w:rsidRPr="00BB558B" w:rsidRDefault="002456FD">
      <w:pPr>
        <w:ind w:left="460"/>
      </w:pPr>
    </w:p>
    <w:p w14:paraId="337863C8" w14:textId="75A1549E" w:rsidR="00A10E56" w:rsidRPr="00BB558B" w:rsidRDefault="00A10E56" w:rsidP="002456FD">
      <w:pPr>
        <w:pStyle w:val="BodyText"/>
        <w:numPr>
          <w:ilvl w:val="1"/>
          <w:numId w:val="15"/>
        </w:numPr>
        <w:ind w:left="1843"/>
        <w:rPr>
          <w:bCs/>
        </w:rPr>
      </w:pPr>
      <w:r w:rsidRPr="00BB558B">
        <w:rPr>
          <w:bCs/>
        </w:rPr>
        <w:t>Introduction</w:t>
      </w:r>
    </w:p>
    <w:p w14:paraId="2C98B8DD" w14:textId="073A837C" w:rsidR="00A10E56" w:rsidRPr="00BB558B" w:rsidRDefault="00A10E56" w:rsidP="002456FD">
      <w:pPr>
        <w:pStyle w:val="BodyText"/>
        <w:numPr>
          <w:ilvl w:val="1"/>
          <w:numId w:val="15"/>
        </w:numPr>
        <w:ind w:left="1843"/>
        <w:rPr>
          <w:bCs/>
        </w:rPr>
      </w:pPr>
      <w:r w:rsidRPr="00BB558B">
        <w:rPr>
          <w:bCs/>
        </w:rPr>
        <w:t>Responsibilities of parents and carers</w:t>
      </w:r>
    </w:p>
    <w:p w14:paraId="79F8BB84" w14:textId="2C0AD38D" w:rsidR="00A10E56" w:rsidRPr="00BB558B" w:rsidRDefault="00A10E56" w:rsidP="002456FD">
      <w:pPr>
        <w:pStyle w:val="BodyText"/>
        <w:numPr>
          <w:ilvl w:val="1"/>
          <w:numId w:val="15"/>
        </w:numPr>
        <w:ind w:left="1843"/>
        <w:rPr>
          <w:bCs/>
        </w:rPr>
      </w:pPr>
      <w:r w:rsidRPr="00BB558B">
        <w:rPr>
          <w:bCs/>
        </w:rPr>
        <w:t>Responsibilities of schools</w:t>
      </w:r>
    </w:p>
    <w:p w14:paraId="563EB0DC" w14:textId="544580B9" w:rsidR="00A10E56" w:rsidRPr="00BB558B" w:rsidRDefault="00A10E56" w:rsidP="002456FD">
      <w:pPr>
        <w:pStyle w:val="BodyText"/>
        <w:numPr>
          <w:ilvl w:val="1"/>
          <w:numId w:val="15"/>
        </w:numPr>
        <w:ind w:left="1843"/>
        <w:rPr>
          <w:bCs/>
        </w:rPr>
      </w:pPr>
      <w:r w:rsidRPr="00BB558B">
        <w:rPr>
          <w:bCs/>
        </w:rPr>
        <w:t>Academy trustees and governing bodies</w:t>
      </w:r>
    </w:p>
    <w:p w14:paraId="3E13D624" w14:textId="1F7A12BF" w:rsidR="00A10E56" w:rsidRPr="00BB558B" w:rsidRDefault="00A10E56" w:rsidP="002456FD">
      <w:pPr>
        <w:pStyle w:val="BodyText"/>
        <w:numPr>
          <w:ilvl w:val="1"/>
          <w:numId w:val="15"/>
        </w:numPr>
        <w:ind w:left="1843"/>
        <w:rPr>
          <w:bCs/>
        </w:rPr>
      </w:pPr>
      <w:r w:rsidRPr="00BB558B">
        <w:rPr>
          <w:bCs/>
        </w:rPr>
        <w:t>Responsibilities of the local authority and the Education Welfare Service</w:t>
      </w:r>
    </w:p>
    <w:p w14:paraId="1A0B0456" w14:textId="4B5B6771" w:rsidR="00A10E56" w:rsidRPr="00BB558B" w:rsidRDefault="00A10E56" w:rsidP="002456FD">
      <w:pPr>
        <w:pStyle w:val="BodyText"/>
        <w:numPr>
          <w:ilvl w:val="1"/>
          <w:numId w:val="15"/>
        </w:numPr>
        <w:ind w:left="1843"/>
        <w:rPr>
          <w:bCs/>
        </w:rPr>
      </w:pPr>
      <w:r w:rsidRPr="00BB558B">
        <w:rPr>
          <w:bCs/>
        </w:rPr>
        <w:t>Attendance registers</w:t>
      </w:r>
    </w:p>
    <w:p w14:paraId="33B2283E" w14:textId="16CEC9FF" w:rsidR="00A10E56" w:rsidRPr="00BB558B" w:rsidRDefault="00A10E56" w:rsidP="002456FD">
      <w:pPr>
        <w:pStyle w:val="BodyText"/>
        <w:numPr>
          <w:ilvl w:val="1"/>
          <w:numId w:val="15"/>
        </w:numPr>
        <w:ind w:left="1843"/>
        <w:rPr>
          <w:bCs/>
        </w:rPr>
      </w:pPr>
      <w:r w:rsidRPr="00BB558B">
        <w:rPr>
          <w:bCs/>
        </w:rPr>
        <w:t>Use of legal action</w:t>
      </w:r>
    </w:p>
    <w:p w14:paraId="10F5A176" w14:textId="0F4DB729" w:rsidR="00A10E56" w:rsidRPr="00BB558B" w:rsidRDefault="00A10E56">
      <w:pPr>
        <w:ind w:left="460"/>
        <w:rPr>
          <w:color w:val="FF0000"/>
        </w:rPr>
      </w:pPr>
    </w:p>
    <w:p w14:paraId="60F0BB3E" w14:textId="77777777" w:rsidR="00C602AE" w:rsidRPr="00BB558B" w:rsidRDefault="00407A4D">
      <w:pPr>
        <w:pStyle w:val="BodyText"/>
        <w:spacing w:line="480" w:lineRule="auto"/>
        <w:ind w:left="460" w:right="1769"/>
      </w:pPr>
      <w:r w:rsidRPr="00BB558B">
        <w:rPr>
          <w:b/>
        </w:rPr>
        <w:t xml:space="preserve">Appendix B </w:t>
      </w:r>
      <w:r w:rsidRPr="00BB558B">
        <w:t xml:space="preserve">- Attendance Registers: National Absence and Attendance Codes </w:t>
      </w:r>
      <w:r w:rsidRPr="00BB558B">
        <w:rPr>
          <w:b/>
        </w:rPr>
        <w:t xml:space="preserve">Appendix C - </w:t>
      </w:r>
      <w:r w:rsidRPr="00BB558B">
        <w:t xml:space="preserve">Grounds for deleting registered pupils from school admission registers </w:t>
      </w:r>
      <w:r w:rsidRPr="00BB558B">
        <w:rPr>
          <w:b/>
        </w:rPr>
        <w:t xml:space="preserve">Appendix D - </w:t>
      </w:r>
      <w:r w:rsidRPr="00BB558B">
        <w:t xml:space="preserve">Children Missing from Education or who may otherwise be at risk </w:t>
      </w:r>
      <w:r w:rsidRPr="00BB558B">
        <w:rPr>
          <w:b/>
        </w:rPr>
        <w:t xml:space="preserve">Appendix E </w:t>
      </w:r>
      <w:r w:rsidRPr="00BB558B">
        <w:t>– Penalty Notice Code of Conduct</w:t>
      </w:r>
    </w:p>
    <w:p w14:paraId="38ECDE03" w14:textId="66D2FF00" w:rsidR="00FD79D1" w:rsidRPr="00FD79D1" w:rsidRDefault="00FD79D1" w:rsidP="001121BF">
      <w:pPr>
        <w:rPr>
          <w:rFonts w:eastAsiaTheme="minorHAnsi"/>
          <w:bCs/>
          <w:iCs/>
          <w:lang w:eastAsia="en-US" w:bidi="ar-SA"/>
        </w:rPr>
      </w:pPr>
      <w:r>
        <w:br w:type="page"/>
      </w:r>
    </w:p>
    <w:p w14:paraId="0B43F9E3" w14:textId="73BC90CB" w:rsidR="00FD79D1" w:rsidRDefault="00542656" w:rsidP="00542656">
      <w:pPr>
        <w:pStyle w:val="BodyText"/>
        <w:rPr>
          <w:b/>
          <w:iCs/>
        </w:rPr>
      </w:pPr>
      <w:bookmarkStart w:id="0" w:name="Aims"/>
      <w:r w:rsidRPr="005333DE">
        <w:rPr>
          <w:b/>
          <w:iCs/>
        </w:rPr>
        <w:lastRenderedPageBreak/>
        <w:t>Policy Aims</w:t>
      </w:r>
    </w:p>
    <w:bookmarkEnd w:id="0"/>
    <w:p w14:paraId="240BB92E" w14:textId="77777777" w:rsidR="001121BF" w:rsidRPr="005333DE" w:rsidRDefault="001121BF" w:rsidP="00542656">
      <w:pPr>
        <w:pStyle w:val="BodyText"/>
        <w:rPr>
          <w:b/>
          <w:iCs/>
        </w:rPr>
      </w:pPr>
    </w:p>
    <w:p w14:paraId="0926A910" w14:textId="4598D8EE" w:rsidR="00FD79D1" w:rsidRDefault="00FD79D1" w:rsidP="001121BF">
      <w:pPr>
        <w:pStyle w:val="BodyText"/>
        <w:ind w:left="567"/>
        <w:rPr>
          <w:bCs/>
          <w:iCs/>
        </w:rPr>
      </w:pPr>
      <w:r w:rsidRPr="005333DE">
        <w:rPr>
          <w:bCs/>
          <w:iCs/>
        </w:rPr>
        <w:t xml:space="preserve">We believe that the foundation for good attendance is based on a strong partnership between school, parents and the child. As a Catholic Primary School, where parents are seen the “first educators of the child” a positive and collaborative relationship is even more essential if we are to </w:t>
      </w:r>
      <w:r w:rsidR="008952C0">
        <w:rPr>
          <w:bCs/>
          <w:iCs/>
        </w:rPr>
        <w:t xml:space="preserve">enable </w:t>
      </w:r>
      <w:r w:rsidRPr="005333DE">
        <w:rPr>
          <w:bCs/>
          <w:iCs/>
        </w:rPr>
        <w:t>parents meet th</w:t>
      </w:r>
      <w:r w:rsidR="008952C0">
        <w:rPr>
          <w:bCs/>
          <w:iCs/>
        </w:rPr>
        <w:t xml:space="preserve">eir faith and legal </w:t>
      </w:r>
      <w:r w:rsidRPr="005333DE">
        <w:rPr>
          <w:bCs/>
          <w:iCs/>
        </w:rPr>
        <w:t>responsibilit</w:t>
      </w:r>
      <w:r w:rsidR="008952C0">
        <w:rPr>
          <w:bCs/>
          <w:iCs/>
        </w:rPr>
        <w:t>ies</w:t>
      </w:r>
      <w:r w:rsidR="0038386F">
        <w:rPr>
          <w:bCs/>
          <w:iCs/>
        </w:rPr>
        <w:t>.</w:t>
      </w:r>
    </w:p>
    <w:p w14:paraId="13C6F93B" w14:textId="3ED15D20" w:rsidR="0038386F" w:rsidRDefault="0038386F" w:rsidP="001121BF">
      <w:pPr>
        <w:pStyle w:val="BodyText"/>
        <w:ind w:left="567"/>
        <w:rPr>
          <w:bCs/>
          <w:iCs/>
        </w:rPr>
      </w:pPr>
    </w:p>
    <w:p w14:paraId="545534D1" w14:textId="41465D15" w:rsidR="0038386F" w:rsidRPr="00454BB4" w:rsidRDefault="0038386F" w:rsidP="001121BF">
      <w:pPr>
        <w:pStyle w:val="Default"/>
        <w:ind w:left="567"/>
        <w:jc w:val="center"/>
        <w:rPr>
          <w:rFonts w:ascii="Arial" w:hAnsi="Arial" w:cs="Arial"/>
          <w:color w:val="000000" w:themeColor="text1"/>
          <w:sz w:val="22"/>
          <w:szCs w:val="22"/>
        </w:rPr>
      </w:pPr>
      <w:r w:rsidRPr="00454BB4">
        <w:rPr>
          <w:rFonts w:ascii="Arial" w:hAnsi="Arial" w:cs="Arial"/>
          <w:color w:val="000000" w:themeColor="text1"/>
          <w:sz w:val="22"/>
          <w:szCs w:val="22"/>
        </w:rPr>
        <w:t>For</w:t>
      </w:r>
      <w:r w:rsidR="00DD6450">
        <w:rPr>
          <w:rFonts w:ascii="Arial" w:hAnsi="Arial" w:cs="Arial"/>
          <w:color w:val="000000" w:themeColor="text1"/>
          <w:sz w:val="22"/>
          <w:szCs w:val="22"/>
        </w:rPr>
        <w:t xml:space="preserve"> the </w:t>
      </w:r>
      <w:r w:rsidRPr="00454BB4">
        <w:rPr>
          <w:rFonts w:ascii="Arial" w:hAnsi="Arial" w:cs="Arial"/>
          <w:color w:val="000000" w:themeColor="text1"/>
          <w:sz w:val="22"/>
          <w:szCs w:val="22"/>
        </w:rPr>
        <w:t>2022 – 2023</w:t>
      </w:r>
      <w:r w:rsidR="00DD6450">
        <w:rPr>
          <w:rFonts w:ascii="Arial" w:hAnsi="Arial" w:cs="Arial"/>
          <w:color w:val="000000" w:themeColor="text1"/>
          <w:sz w:val="22"/>
          <w:szCs w:val="22"/>
        </w:rPr>
        <w:t xml:space="preserve"> academic year,</w:t>
      </w:r>
      <w:r w:rsidRPr="00454BB4">
        <w:rPr>
          <w:rFonts w:ascii="Arial" w:hAnsi="Arial" w:cs="Arial"/>
          <w:color w:val="000000" w:themeColor="text1"/>
          <w:sz w:val="22"/>
          <w:szCs w:val="22"/>
        </w:rPr>
        <w:t xml:space="preserve"> our school attendance target is 98%.</w:t>
      </w:r>
    </w:p>
    <w:p w14:paraId="4B7E0AC5" w14:textId="77777777" w:rsidR="00DD6450" w:rsidRDefault="00DD6450" w:rsidP="001121BF">
      <w:pPr>
        <w:pStyle w:val="Default"/>
        <w:ind w:left="567"/>
        <w:rPr>
          <w:rFonts w:ascii="Arial" w:hAnsi="Arial" w:cs="Arial"/>
          <w:color w:val="000000" w:themeColor="text1"/>
          <w:sz w:val="22"/>
          <w:szCs w:val="22"/>
        </w:rPr>
      </w:pPr>
    </w:p>
    <w:p w14:paraId="63D81F33" w14:textId="5AC4D075" w:rsidR="0038386F" w:rsidRDefault="0038386F" w:rsidP="001121BF">
      <w:pPr>
        <w:pStyle w:val="Default"/>
        <w:ind w:left="567"/>
        <w:rPr>
          <w:rFonts w:ascii="Arial" w:hAnsi="Arial" w:cs="Arial"/>
          <w:color w:val="000000" w:themeColor="text1"/>
          <w:sz w:val="22"/>
          <w:szCs w:val="22"/>
        </w:rPr>
      </w:pPr>
      <w:r w:rsidRPr="00454BB4">
        <w:rPr>
          <w:rFonts w:ascii="Arial" w:hAnsi="Arial" w:cs="Arial"/>
          <w:color w:val="000000" w:themeColor="text1"/>
          <w:sz w:val="22"/>
          <w:szCs w:val="22"/>
        </w:rPr>
        <w:t>This means that we are expecting each pupil to have 100% attendance. Pupils who miss just 3 days of school in a school year will contribute to the school not achieving the attendance t</w:t>
      </w:r>
      <w:r>
        <w:rPr>
          <w:rFonts w:ascii="Arial" w:hAnsi="Arial" w:cs="Arial"/>
          <w:color w:val="000000" w:themeColor="text1"/>
          <w:sz w:val="22"/>
          <w:szCs w:val="22"/>
        </w:rPr>
        <w:t>arget set by the governing body.</w:t>
      </w:r>
    </w:p>
    <w:p w14:paraId="5DD81F54" w14:textId="5556BBFA" w:rsidR="00FD79D1" w:rsidRPr="005333DE" w:rsidRDefault="00FD79D1" w:rsidP="001121BF">
      <w:pPr>
        <w:pStyle w:val="BodyText"/>
        <w:ind w:left="567"/>
        <w:rPr>
          <w:bCs/>
          <w:iCs/>
        </w:rPr>
      </w:pPr>
      <w:r w:rsidRPr="005333DE">
        <w:rPr>
          <w:bCs/>
          <w:iCs/>
        </w:rPr>
        <w:t xml:space="preserve">To </w:t>
      </w:r>
      <w:r w:rsidR="0038386F">
        <w:rPr>
          <w:bCs/>
          <w:iCs/>
        </w:rPr>
        <w:t>support this goal</w:t>
      </w:r>
      <w:r w:rsidR="00BB4980">
        <w:rPr>
          <w:bCs/>
          <w:iCs/>
        </w:rPr>
        <w:t>,</w:t>
      </w:r>
      <w:r w:rsidRPr="005333DE">
        <w:rPr>
          <w:bCs/>
          <w:iCs/>
        </w:rPr>
        <w:t xml:space="preserve"> we </w:t>
      </w:r>
      <w:r w:rsidR="007704CF" w:rsidRPr="005333DE">
        <w:rPr>
          <w:bCs/>
          <w:iCs/>
        </w:rPr>
        <w:t xml:space="preserve">aim to provide </w:t>
      </w:r>
      <w:r w:rsidRPr="005333DE">
        <w:rPr>
          <w:bCs/>
          <w:iCs/>
        </w:rPr>
        <w:t xml:space="preserve">clear communication with parents and pupils regarding our expectations of </w:t>
      </w:r>
      <w:r w:rsidR="00BB4980">
        <w:rPr>
          <w:bCs/>
          <w:iCs/>
        </w:rPr>
        <w:t>how</w:t>
      </w:r>
      <w:r w:rsidRPr="005333DE">
        <w:rPr>
          <w:bCs/>
          <w:iCs/>
        </w:rPr>
        <w:t xml:space="preserve"> to secure excellent attendance for pupils at our school.</w:t>
      </w:r>
    </w:p>
    <w:p w14:paraId="4736C051" w14:textId="77777777" w:rsidR="00FD79D1" w:rsidRPr="005333DE" w:rsidRDefault="00FD79D1" w:rsidP="001121BF">
      <w:pPr>
        <w:pStyle w:val="BodyText"/>
        <w:ind w:left="567"/>
        <w:rPr>
          <w:bCs/>
          <w:iCs/>
        </w:rPr>
      </w:pPr>
    </w:p>
    <w:p w14:paraId="345AF02C" w14:textId="2A7C8148" w:rsidR="007704CF" w:rsidRPr="005333DE" w:rsidRDefault="00FD79D1" w:rsidP="001121BF">
      <w:pPr>
        <w:pStyle w:val="BodyText"/>
        <w:ind w:left="567"/>
        <w:rPr>
          <w:bCs/>
          <w:iCs/>
        </w:rPr>
      </w:pPr>
      <w:r w:rsidRPr="005333DE">
        <w:rPr>
          <w:bCs/>
          <w:iCs/>
        </w:rPr>
        <w:t>A</w:t>
      </w:r>
      <w:r w:rsidR="007704CF" w:rsidRPr="005333DE">
        <w:rPr>
          <w:bCs/>
          <w:iCs/>
        </w:rPr>
        <w:t xml:space="preserve">t St </w:t>
      </w:r>
      <w:r w:rsidR="009701EA">
        <w:rPr>
          <w:bCs/>
          <w:iCs/>
        </w:rPr>
        <w:t>Joseph’s</w:t>
      </w:r>
      <w:r w:rsidR="007704CF" w:rsidRPr="005333DE">
        <w:rPr>
          <w:bCs/>
          <w:iCs/>
        </w:rPr>
        <w:t xml:space="preserve"> Catholic Primary School, the school’s values are reflected in the aims of this policy </w:t>
      </w:r>
      <w:r w:rsidR="00272F9D">
        <w:rPr>
          <w:bCs/>
          <w:iCs/>
        </w:rPr>
        <w:t>by ensuring that:</w:t>
      </w:r>
    </w:p>
    <w:p w14:paraId="2350E50D" w14:textId="048C2F9D" w:rsidR="007704CF" w:rsidRDefault="007704CF" w:rsidP="00FD79D1">
      <w:pPr>
        <w:pStyle w:val="BodyText"/>
        <w:rPr>
          <w:b/>
          <w:i/>
        </w:rPr>
      </w:pPr>
    </w:p>
    <w:tbl>
      <w:tblPr>
        <w:tblStyle w:val="TableGrid"/>
        <w:tblW w:w="9436" w:type="dxa"/>
        <w:tblInd w:w="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8156"/>
      </w:tblGrid>
      <w:tr w:rsidR="007704CF" w:rsidRPr="007704CF" w14:paraId="4EA5B659" w14:textId="77777777" w:rsidTr="001F4B98">
        <w:trPr>
          <w:trHeight w:val="429"/>
        </w:trPr>
        <w:tc>
          <w:tcPr>
            <w:tcW w:w="1280" w:type="dxa"/>
          </w:tcPr>
          <w:p w14:paraId="27C51D1A" w14:textId="77777777" w:rsidR="007704CF" w:rsidRPr="005333DE" w:rsidRDefault="007704CF" w:rsidP="00EA0AAE">
            <w:pPr>
              <w:pStyle w:val="BodyText"/>
              <w:rPr>
                <w:bCs/>
                <w:iCs/>
              </w:rPr>
            </w:pPr>
            <w:r w:rsidRPr="005333DE">
              <w:rPr>
                <w:bCs/>
                <w:iCs/>
              </w:rPr>
              <w:t xml:space="preserve">Love </w:t>
            </w:r>
          </w:p>
        </w:tc>
        <w:tc>
          <w:tcPr>
            <w:tcW w:w="8156" w:type="dxa"/>
          </w:tcPr>
          <w:p w14:paraId="53CEFEF3" w14:textId="4B50C8D2" w:rsidR="007704CF" w:rsidRDefault="00272F9D" w:rsidP="00DA4208">
            <w:pPr>
              <w:pStyle w:val="BodyText"/>
              <w:numPr>
                <w:ilvl w:val="0"/>
                <w:numId w:val="33"/>
              </w:numPr>
              <w:rPr>
                <w:bCs/>
                <w:iCs/>
              </w:rPr>
            </w:pPr>
            <w:r>
              <w:rPr>
                <w:bCs/>
                <w:iCs/>
              </w:rPr>
              <w:t>It c</w:t>
            </w:r>
            <w:r w:rsidR="00542656" w:rsidRPr="005333DE">
              <w:rPr>
                <w:bCs/>
                <w:iCs/>
              </w:rPr>
              <w:t>reate</w:t>
            </w:r>
            <w:r>
              <w:rPr>
                <w:bCs/>
                <w:iCs/>
              </w:rPr>
              <w:t>s</w:t>
            </w:r>
            <w:r w:rsidR="00542656" w:rsidRPr="005333DE">
              <w:rPr>
                <w:bCs/>
                <w:iCs/>
              </w:rPr>
              <w:t xml:space="preserve"> a learning environment where children </w:t>
            </w:r>
            <w:r w:rsidR="005333DE">
              <w:rPr>
                <w:bCs/>
                <w:iCs/>
              </w:rPr>
              <w:t xml:space="preserve">love coming </w:t>
            </w:r>
            <w:r w:rsidR="00542656" w:rsidRPr="005333DE">
              <w:rPr>
                <w:bCs/>
                <w:iCs/>
              </w:rPr>
              <w:t>to come to school and love learning. As such we want children to cho</w:t>
            </w:r>
            <w:r w:rsidR="001F4B98">
              <w:rPr>
                <w:bCs/>
                <w:iCs/>
              </w:rPr>
              <w:t>o</w:t>
            </w:r>
            <w:r w:rsidR="00542656" w:rsidRPr="005333DE">
              <w:rPr>
                <w:bCs/>
                <w:iCs/>
              </w:rPr>
              <w:t xml:space="preserve">se to be in school over being at home </w:t>
            </w:r>
          </w:p>
          <w:p w14:paraId="4FFA413E" w14:textId="3C5CC06F" w:rsidR="009701EA" w:rsidRPr="005333DE" w:rsidRDefault="009701EA" w:rsidP="001F4B98">
            <w:pPr>
              <w:pStyle w:val="BodyText"/>
              <w:numPr>
                <w:ilvl w:val="0"/>
                <w:numId w:val="33"/>
              </w:numPr>
              <w:rPr>
                <w:bCs/>
                <w:iCs/>
              </w:rPr>
            </w:pPr>
            <w:r>
              <w:rPr>
                <w:bCs/>
                <w:iCs/>
              </w:rPr>
              <w:t xml:space="preserve">School staff see </w:t>
            </w:r>
            <w:r w:rsidR="001F4B98">
              <w:rPr>
                <w:bCs/>
                <w:iCs/>
              </w:rPr>
              <w:t xml:space="preserve">that enabling learning every day </w:t>
            </w:r>
            <w:r>
              <w:rPr>
                <w:bCs/>
                <w:iCs/>
              </w:rPr>
              <w:t>as their responsibility in fulfilling their obligations to live out the charism foundations of the school.</w:t>
            </w:r>
          </w:p>
        </w:tc>
      </w:tr>
      <w:tr w:rsidR="009701EA" w:rsidRPr="007704CF" w14:paraId="7F15361F" w14:textId="77777777" w:rsidTr="001F4B98">
        <w:trPr>
          <w:trHeight w:val="710"/>
        </w:trPr>
        <w:tc>
          <w:tcPr>
            <w:tcW w:w="1280" w:type="dxa"/>
          </w:tcPr>
          <w:p w14:paraId="0AECC45C" w14:textId="03EC18A4" w:rsidR="009701EA" w:rsidRPr="005333DE" w:rsidRDefault="009701EA" w:rsidP="008952C0">
            <w:pPr>
              <w:pStyle w:val="BodyText"/>
              <w:rPr>
                <w:bCs/>
                <w:iCs/>
              </w:rPr>
            </w:pPr>
            <w:r>
              <w:rPr>
                <w:bCs/>
                <w:iCs/>
              </w:rPr>
              <w:t>Excellence</w:t>
            </w:r>
          </w:p>
        </w:tc>
        <w:tc>
          <w:tcPr>
            <w:tcW w:w="8156" w:type="dxa"/>
          </w:tcPr>
          <w:p w14:paraId="48E1EF47" w14:textId="77777777" w:rsidR="009701EA" w:rsidRPr="00272F9D" w:rsidRDefault="009701EA" w:rsidP="009701EA">
            <w:pPr>
              <w:pStyle w:val="BodyText"/>
              <w:numPr>
                <w:ilvl w:val="0"/>
                <w:numId w:val="33"/>
              </w:numPr>
              <w:rPr>
                <w:bCs/>
                <w:iCs/>
              </w:rPr>
            </w:pPr>
            <w:r>
              <w:rPr>
                <w:bCs/>
                <w:iCs/>
              </w:rPr>
              <w:t xml:space="preserve">All children see the </w:t>
            </w:r>
            <w:r w:rsidRPr="00272F9D">
              <w:rPr>
                <w:bCs/>
                <w:iCs/>
              </w:rPr>
              <w:t>value and privilege of the opportunities from being in sch</w:t>
            </w:r>
            <w:r>
              <w:rPr>
                <w:bCs/>
                <w:iCs/>
              </w:rPr>
              <w:t xml:space="preserve">ool and that by attending, this </w:t>
            </w:r>
            <w:r w:rsidRPr="00272F9D">
              <w:rPr>
                <w:bCs/>
                <w:iCs/>
              </w:rPr>
              <w:t xml:space="preserve">is the gateway to learning and as such the reward for future </w:t>
            </w:r>
            <w:r>
              <w:rPr>
                <w:bCs/>
                <w:iCs/>
              </w:rPr>
              <w:t>good attendance and punctuality</w:t>
            </w:r>
            <w:r w:rsidRPr="00272F9D">
              <w:rPr>
                <w:bCs/>
                <w:iCs/>
              </w:rPr>
              <w:t xml:space="preserve">. </w:t>
            </w:r>
          </w:p>
          <w:p w14:paraId="3835B2B2" w14:textId="6AD28B57" w:rsidR="009701EA" w:rsidRPr="001F4B98" w:rsidRDefault="009701EA" w:rsidP="001F4B98">
            <w:pPr>
              <w:pStyle w:val="BodyText"/>
              <w:numPr>
                <w:ilvl w:val="0"/>
                <w:numId w:val="33"/>
              </w:numPr>
              <w:rPr>
                <w:bCs/>
                <w:iCs/>
              </w:rPr>
            </w:pPr>
            <w:r>
              <w:rPr>
                <w:bCs/>
                <w:iCs/>
              </w:rPr>
              <w:t>Where necessary poor attendance is challenged relentlessly in the interests of the child and their future opportunities.</w:t>
            </w:r>
          </w:p>
        </w:tc>
      </w:tr>
      <w:tr w:rsidR="009701EA" w:rsidRPr="007704CF" w14:paraId="01149FAC" w14:textId="77777777" w:rsidTr="001F4B98">
        <w:trPr>
          <w:trHeight w:val="710"/>
        </w:trPr>
        <w:tc>
          <w:tcPr>
            <w:tcW w:w="1280" w:type="dxa"/>
          </w:tcPr>
          <w:p w14:paraId="6CD64744" w14:textId="6D3DD13F" w:rsidR="009701EA" w:rsidRPr="005333DE" w:rsidRDefault="009701EA" w:rsidP="008952C0">
            <w:pPr>
              <w:pStyle w:val="BodyText"/>
              <w:rPr>
                <w:bCs/>
                <w:iCs/>
              </w:rPr>
            </w:pPr>
            <w:r>
              <w:rPr>
                <w:bCs/>
                <w:iCs/>
              </w:rPr>
              <w:t>Resilience</w:t>
            </w:r>
          </w:p>
        </w:tc>
        <w:tc>
          <w:tcPr>
            <w:tcW w:w="8156" w:type="dxa"/>
          </w:tcPr>
          <w:p w14:paraId="20D89180" w14:textId="77777777" w:rsidR="009701EA" w:rsidRDefault="009701EA" w:rsidP="009701EA">
            <w:pPr>
              <w:pStyle w:val="BodyText"/>
              <w:numPr>
                <w:ilvl w:val="0"/>
                <w:numId w:val="33"/>
              </w:numPr>
              <w:rPr>
                <w:bCs/>
                <w:iCs/>
              </w:rPr>
            </w:pPr>
            <w:r w:rsidRPr="005333DE">
              <w:rPr>
                <w:bCs/>
                <w:iCs/>
              </w:rPr>
              <w:t>Recognize</w:t>
            </w:r>
            <w:r>
              <w:rPr>
                <w:bCs/>
                <w:iCs/>
              </w:rPr>
              <w:t>s</w:t>
            </w:r>
            <w:r w:rsidRPr="005333DE">
              <w:rPr>
                <w:bCs/>
                <w:iCs/>
              </w:rPr>
              <w:t xml:space="preserve"> that sometimes coming to school can seem like a challenge but as with all challenges, overcoming these is essential if children are to develop the tenacity to overcome the difficulties they will face in life </w:t>
            </w:r>
          </w:p>
          <w:p w14:paraId="7378EC78" w14:textId="5D24DC24" w:rsidR="009701EA" w:rsidRPr="009701EA" w:rsidRDefault="009701EA" w:rsidP="00C44CA7">
            <w:pPr>
              <w:pStyle w:val="BodyText"/>
              <w:numPr>
                <w:ilvl w:val="0"/>
                <w:numId w:val="33"/>
              </w:numPr>
              <w:rPr>
                <w:bCs/>
                <w:iCs/>
              </w:rPr>
            </w:pPr>
            <w:r>
              <w:rPr>
                <w:bCs/>
                <w:iCs/>
              </w:rPr>
              <w:t>Where needed the school works with parents and children to help them develop the resilience to overcome barriers that may affect their attendance</w:t>
            </w:r>
            <w:r w:rsidR="00C44CA7">
              <w:rPr>
                <w:bCs/>
                <w:iCs/>
              </w:rPr>
              <w:t>.</w:t>
            </w:r>
          </w:p>
        </w:tc>
      </w:tr>
      <w:tr w:rsidR="009701EA" w:rsidRPr="007704CF" w14:paraId="46C49443" w14:textId="77777777" w:rsidTr="001F4B98">
        <w:trPr>
          <w:trHeight w:val="710"/>
        </w:trPr>
        <w:tc>
          <w:tcPr>
            <w:tcW w:w="1280" w:type="dxa"/>
          </w:tcPr>
          <w:p w14:paraId="456D046D" w14:textId="4B432815" w:rsidR="009701EA" w:rsidRPr="005333DE" w:rsidRDefault="009701EA" w:rsidP="008952C0">
            <w:pPr>
              <w:pStyle w:val="BodyText"/>
              <w:rPr>
                <w:bCs/>
                <w:iCs/>
              </w:rPr>
            </w:pPr>
            <w:r>
              <w:rPr>
                <w:bCs/>
                <w:iCs/>
              </w:rPr>
              <w:t>Service</w:t>
            </w:r>
          </w:p>
        </w:tc>
        <w:tc>
          <w:tcPr>
            <w:tcW w:w="8156" w:type="dxa"/>
          </w:tcPr>
          <w:p w14:paraId="0282F301" w14:textId="77777777" w:rsidR="009701EA" w:rsidRDefault="009701EA" w:rsidP="009701EA">
            <w:pPr>
              <w:pStyle w:val="BodyText"/>
              <w:numPr>
                <w:ilvl w:val="0"/>
                <w:numId w:val="33"/>
              </w:numPr>
              <w:rPr>
                <w:bCs/>
                <w:iCs/>
              </w:rPr>
            </w:pPr>
            <w:r>
              <w:rPr>
                <w:bCs/>
                <w:iCs/>
              </w:rPr>
              <w:t>Beyond their legal responsibilities, parents see their child’s attendance as one of the keyways they can demonstrate and live out their Catholic faith as the “first educators of the child.”</w:t>
            </w:r>
          </w:p>
          <w:p w14:paraId="024FB44D" w14:textId="5F5892BA" w:rsidR="009701EA" w:rsidRPr="001F4B98" w:rsidRDefault="009701EA" w:rsidP="001F4B98">
            <w:pPr>
              <w:pStyle w:val="BodyText"/>
              <w:numPr>
                <w:ilvl w:val="0"/>
                <w:numId w:val="33"/>
              </w:numPr>
              <w:rPr>
                <w:bCs/>
                <w:iCs/>
              </w:rPr>
            </w:pPr>
            <w:r>
              <w:rPr>
                <w:bCs/>
                <w:iCs/>
              </w:rPr>
              <w:t>School staff and governors see the enabling of good attendance as part of their responsibilities and privileges endowed upon them by parents who have ultimate responsibility for their child’s education.</w:t>
            </w:r>
          </w:p>
        </w:tc>
      </w:tr>
      <w:tr w:rsidR="009701EA" w:rsidRPr="007704CF" w14:paraId="5C52E011" w14:textId="77777777" w:rsidTr="001F4B98">
        <w:trPr>
          <w:trHeight w:val="710"/>
        </w:trPr>
        <w:tc>
          <w:tcPr>
            <w:tcW w:w="1280" w:type="dxa"/>
          </w:tcPr>
          <w:p w14:paraId="1E270289" w14:textId="4073256A" w:rsidR="009701EA" w:rsidRPr="005333DE" w:rsidRDefault="009701EA" w:rsidP="008952C0">
            <w:pPr>
              <w:pStyle w:val="BodyText"/>
              <w:rPr>
                <w:bCs/>
                <w:iCs/>
              </w:rPr>
            </w:pPr>
            <w:r>
              <w:rPr>
                <w:bCs/>
                <w:iCs/>
              </w:rPr>
              <w:t>Curiosity</w:t>
            </w:r>
          </w:p>
        </w:tc>
        <w:tc>
          <w:tcPr>
            <w:tcW w:w="8156" w:type="dxa"/>
          </w:tcPr>
          <w:p w14:paraId="5998F744" w14:textId="00C19FA5" w:rsidR="009701EA" w:rsidRPr="001F4B98" w:rsidRDefault="001F4B98" w:rsidP="001F4B98">
            <w:pPr>
              <w:pStyle w:val="BodyText"/>
              <w:numPr>
                <w:ilvl w:val="0"/>
                <w:numId w:val="33"/>
              </w:numPr>
              <w:rPr>
                <w:bCs/>
                <w:iCs/>
              </w:rPr>
            </w:pPr>
            <w:r>
              <w:rPr>
                <w:bCs/>
                <w:iCs/>
              </w:rPr>
              <w:t>Children see access to good Catholic education as a gift and as such see unnecessary missed days at school as lost opportunities.</w:t>
            </w:r>
          </w:p>
        </w:tc>
      </w:tr>
      <w:tr w:rsidR="009701EA" w:rsidRPr="007704CF" w14:paraId="595A9CD9" w14:textId="77777777" w:rsidTr="001F4B98">
        <w:trPr>
          <w:trHeight w:val="710"/>
        </w:trPr>
        <w:tc>
          <w:tcPr>
            <w:tcW w:w="1280" w:type="dxa"/>
          </w:tcPr>
          <w:p w14:paraId="2EEE582F" w14:textId="08F74775" w:rsidR="009701EA" w:rsidRPr="005333DE" w:rsidRDefault="009701EA" w:rsidP="008952C0">
            <w:pPr>
              <w:pStyle w:val="BodyText"/>
              <w:rPr>
                <w:bCs/>
                <w:iCs/>
              </w:rPr>
            </w:pPr>
            <w:r>
              <w:rPr>
                <w:bCs/>
                <w:iCs/>
              </w:rPr>
              <w:t>Respect</w:t>
            </w:r>
          </w:p>
        </w:tc>
        <w:tc>
          <w:tcPr>
            <w:tcW w:w="8156" w:type="dxa"/>
          </w:tcPr>
          <w:p w14:paraId="08B9C22B" w14:textId="5EBB8E27" w:rsidR="009701EA" w:rsidRDefault="009701EA" w:rsidP="009701EA">
            <w:pPr>
              <w:pStyle w:val="BodyText"/>
              <w:numPr>
                <w:ilvl w:val="0"/>
                <w:numId w:val="33"/>
              </w:numPr>
              <w:rPr>
                <w:bCs/>
                <w:iCs/>
              </w:rPr>
            </w:pPr>
            <w:r>
              <w:rPr>
                <w:bCs/>
                <w:iCs/>
                <w:color w:val="000000" w:themeColor="text1"/>
              </w:rPr>
              <w:t>The school will respectfully and compassionately w</w:t>
            </w:r>
            <w:r w:rsidRPr="005333DE">
              <w:rPr>
                <w:bCs/>
                <w:iCs/>
                <w:color w:val="000000" w:themeColor="text1"/>
              </w:rPr>
              <w:t xml:space="preserve">ork with </w:t>
            </w:r>
            <w:r>
              <w:rPr>
                <w:bCs/>
                <w:iCs/>
              </w:rPr>
              <w:t xml:space="preserve">parents and their </w:t>
            </w:r>
            <w:r w:rsidRPr="005333DE">
              <w:rPr>
                <w:bCs/>
                <w:iCs/>
              </w:rPr>
              <w:t>child to achieve maximum attendance</w:t>
            </w:r>
            <w:r>
              <w:rPr>
                <w:bCs/>
                <w:iCs/>
              </w:rPr>
              <w:t>.</w:t>
            </w:r>
          </w:p>
        </w:tc>
      </w:tr>
      <w:tr w:rsidR="009701EA" w:rsidRPr="007704CF" w14:paraId="136FBBC0" w14:textId="77777777" w:rsidTr="001F4B98">
        <w:trPr>
          <w:trHeight w:val="710"/>
        </w:trPr>
        <w:tc>
          <w:tcPr>
            <w:tcW w:w="1280" w:type="dxa"/>
          </w:tcPr>
          <w:p w14:paraId="1F7B7D5E" w14:textId="7F79FEF6" w:rsidR="009701EA" w:rsidRPr="005333DE" w:rsidRDefault="009701EA" w:rsidP="008952C0">
            <w:pPr>
              <w:pStyle w:val="BodyText"/>
              <w:rPr>
                <w:bCs/>
                <w:iCs/>
              </w:rPr>
            </w:pPr>
            <w:r>
              <w:rPr>
                <w:bCs/>
                <w:iCs/>
              </w:rPr>
              <w:t>Inclusion</w:t>
            </w:r>
          </w:p>
        </w:tc>
        <w:tc>
          <w:tcPr>
            <w:tcW w:w="8156" w:type="dxa"/>
          </w:tcPr>
          <w:p w14:paraId="703C5067" w14:textId="1F424C95" w:rsidR="009701EA" w:rsidRDefault="009701EA" w:rsidP="00DA4208">
            <w:pPr>
              <w:pStyle w:val="BodyText"/>
              <w:numPr>
                <w:ilvl w:val="0"/>
                <w:numId w:val="33"/>
              </w:numPr>
              <w:rPr>
                <w:bCs/>
                <w:iCs/>
              </w:rPr>
            </w:pPr>
            <w:r>
              <w:rPr>
                <w:bCs/>
                <w:iCs/>
              </w:rPr>
              <w:t>All children, regardless of need</w:t>
            </w:r>
            <w:r w:rsidR="001F4B98">
              <w:rPr>
                <w:bCs/>
                <w:iCs/>
              </w:rPr>
              <w:t>,</w:t>
            </w:r>
            <w:r>
              <w:rPr>
                <w:bCs/>
                <w:iCs/>
              </w:rPr>
              <w:t xml:space="preserve"> have a right to good quality education and recognising that missed learning can impact on a child’s life chances.</w:t>
            </w:r>
          </w:p>
          <w:p w14:paraId="5F852F2D" w14:textId="2E2F8634" w:rsidR="009701EA" w:rsidRDefault="009701EA" w:rsidP="00DA4208">
            <w:pPr>
              <w:pStyle w:val="BodyText"/>
              <w:numPr>
                <w:ilvl w:val="0"/>
                <w:numId w:val="33"/>
              </w:numPr>
              <w:rPr>
                <w:bCs/>
                <w:iCs/>
              </w:rPr>
            </w:pPr>
            <w:r>
              <w:rPr>
                <w:bCs/>
                <w:iCs/>
              </w:rPr>
              <w:t>Sets high aspirations for attendance by p</w:t>
            </w:r>
            <w:r w:rsidRPr="005333DE">
              <w:rPr>
                <w:bCs/>
                <w:iCs/>
              </w:rPr>
              <w:t>rovid</w:t>
            </w:r>
            <w:r>
              <w:rPr>
                <w:bCs/>
                <w:iCs/>
              </w:rPr>
              <w:t xml:space="preserve">ing </w:t>
            </w:r>
            <w:r w:rsidRPr="005333DE">
              <w:rPr>
                <w:bCs/>
                <w:iCs/>
              </w:rPr>
              <w:t xml:space="preserve">regular information about attendance through </w:t>
            </w:r>
            <w:r>
              <w:rPr>
                <w:bCs/>
                <w:iCs/>
              </w:rPr>
              <w:t xml:space="preserve">whole school and personal </w:t>
            </w:r>
            <w:r w:rsidRPr="005333DE">
              <w:rPr>
                <w:bCs/>
                <w:iCs/>
              </w:rPr>
              <w:t>communication</w:t>
            </w:r>
            <w:r>
              <w:rPr>
                <w:bCs/>
                <w:iCs/>
              </w:rPr>
              <w:t xml:space="preserve"> with parents.</w:t>
            </w:r>
          </w:p>
        </w:tc>
      </w:tr>
    </w:tbl>
    <w:p w14:paraId="6B4649B2" w14:textId="77777777" w:rsidR="007704CF" w:rsidRDefault="007704CF" w:rsidP="00FD79D1">
      <w:pPr>
        <w:pStyle w:val="BodyText"/>
        <w:rPr>
          <w:b/>
          <w:i/>
        </w:rPr>
      </w:pPr>
    </w:p>
    <w:p w14:paraId="69A98240" w14:textId="7E0B0236" w:rsidR="00FD79D1" w:rsidRDefault="002C76E2" w:rsidP="002C76E2">
      <w:pPr>
        <w:pStyle w:val="Heading2"/>
        <w:spacing w:before="1"/>
        <w:ind w:left="0"/>
      </w:pPr>
      <w:bookmarkStart w:id="1" w:name="RnR"/>
      <w:r>
        <w:t>R</w:t>
      </w:r>
      <w:r w:rsidR="00BB4980">
        <w:t>oles and R</w:t>
      </w:r>
      <w:r w:rsidR="00FD79D1">
        <w:t>esponsibilities</w:t>
      </w:r>
      <w:r w:rsidR="00DB6021">
        <w:t xml:space="preserve"> </w:t>
      </w:r>
    </w:p>
    <w:bookmarkEnd w:id="1"/>
    <w:p w14:paraId="26F6CC36" w14:textId="77777777" w:rsidR="00FD79D1" w:rsidRPr="002C76E2" w:rsidRDefault="00FD79D1" w:rsidP="00FD79D1">
      <w:pPr>
        <w:pStyle w:val="BodyText"/>
        <w:spacing w:before="2"/>
        <w:rPr>
          <w:bCs/>
          <w:iCs/>
        </w:rPr>
      </w:pPr>
    </w:p>
    <w:p w14:paraId="73E49E9E" w14:textId="0D5D5662" w:rsidR="002C76E2" w:rsidRPr="00130AEF" w:rsidRDefault="002C76E2" w:rsidP="001121BF">
      <w:pPr>
        <w:widowControl/>
        <w:adjustRightInd w:val="0"/>
        <w:ind w:left="567"/>
        <w:rPr>
          <w:rFonts w:eastAsiaTheme="minorHAnsi"/>
          <w:bCs/>
          <w:iCs/>
          <w:lang w:eastAsia="en-US" w:bidi="ar-SA"/>
        </w:rPr>
      </w:pPr>
      <w:r w:rsidRPr="002C76E2">
        <w:rPr>
          <w:bCs/>
          <w:iCs/>
        </w:rPr>
        <w:t xml:space="preserve">The law says that </w:t>
      </w:r>
      <w:r w:rsidRPr="002C76E2">
        <w:rPr>
          <w:rFonts w:eastAsiaTheme="minorHAnsi"/>
          <w:bCs/>
          <w:iCs/>
          <w:lang w:eastAsia="en-US" w:bidi="ar-SA"/>
        </w:rPr>
        <w:t xml:space="preserve">ensuring a child receives education is a parent/carer’s legal responsibility </w:t>
      </w:r>
      <w:r w:rsidR="00BB4980">
        <w:rPr>
          <w:rFonts w:eastAsiaTheme="minorHAnsi"/>
          <w:bCs/>
          <w:iCs/>
          <w:lang w:eastAsia="en-US" w:bidi="ar-SA"/>
        </w:rPr>
        <w:t>(</w:t>
      </w:r>
      <w:r w:rsidRPr="002C76E2">
        <w:rPr>
          <w:rFonts w:eastAsiaTheme="minorHAnsi"/>
          <w:bCs/>
          <w:iCs/>
          <w:lang w:eastAsia="en-US" w:bidi="ar-SA"/>
        </w:rPr>
        <w:t>Section 444 of the 1996 Education Act).  For most parents this means registering their child at a school. Permitting absence from school that is not authorised by the school creates an offence in law and</w:t>
      </w:r>
      <w:r w:rsidR="00130AEF">
        <w:rPr>
          <w:rFonts w:eastAsiaTheme="minorHAnsi"/>
          <w:bCs/>
          <w:iCs/>
          <w:lang w:eastAsia="en-US" w:bidi="ar-SA"/>
        </w:rPr>
        <w:t xml:space="preserve"> </w:t>
      </w:r>
      <w:r w:rsidRPr="002C76E2">
        <w:rPr>
          <w:bCs/>
          <w:iCs/>
        </w:rPr>
        <w:t xml:space="preserve">parents/carers who do not secure their child’s regular attendance at school may be issued with a Penalty Notice or referred to the Wiltshire Education Welfare Service for prosecution in the magistrates’ court. </w:t>
      </w:r>
    </w:p>
    <w:p w14:paraId="10E09CFE" w14:textId="77777777" w:rsidR="002C76E2" w:rsidRPr="002C76E2" w:rsidRDefault="002C76E2" w:rsidP="001121BF">
      <w:pPr>
        <w:tabs>
          <w:tab w:val="left" w:pos="821"/>
        </w:tabs>
        <w:ind w:left="567" w:right="283"/>
        <w:rPr>
          <w:bCs/>
          <w:iCs/>
        </w:rPr>
      </w:pPr>
      <w:r w:rsidRPr="002C76E2">
        <w:rPr>
          <w:bCs/>
          <w:iCs/>
        </w:rPr>
        <w:lastRenderedPageBreak/>
        <w:t xml:space="preserve">To avoid this happening we </w:t>
      </w:r>
      <w:r w:rsidRPr="002C76E2">
        <w:rPr>
          <w:bCs/>
          <w:iCs/>
          <w:color w:val="000000" w:themeColor="text1"/>
        </w:rPr>
        <w:t xml:space="preserve">will work with </w:t>
      </w:r>
      <w:r w:rsidRPr="002C76E2">
        <w:rPr>
          <w:bCs/>
          <w:iCs/>
        </w:rPr>
        <w:t xml:space="preserve">parents and carers to </w:t>
      </w:r>
      <w:r w:rsidRPr="002C76E2">
        <w:rPr>
          <w:bCs/>
          <w:iCs/>
          <w:color w:val="000000" w:themeColor="text1"/>
        </w:rPr>
        <w:t>address irregular or poor attendance to ensure full-time attendance.</w:t>
      </w:r>
      <w:r w:rsidRPr="002C76E2">
        <w:rPr>
          <w:bCs/>
          <w:iCs/>
          <w:color w:val="FF0000"/>
        </w:rPr>
        <w:t xml:space="preserve"> </w:t>
      </w:r>
    </w:p>
    <w:p w14:paraId="0ED5E878" w14:textId="77777777" w:rsidR="00130AEF" w:rsidRDefault="00130AEF" w:rsidP="001121BF">
      <w:pPr>
        <w:tabs>
          <w:tab w:val="left" w:pos="821"/>
        </w:tabs>
        <w:ind w:left="567" w:right="283"/>
        <w:rPr>
          <w:bCs/>
          <w:iCs/>
        </w:rPr>
      </w:pPr>
    </w:p>
    <w:p w14:paraId="12791BE3" w14:textId="79F6D3F2" w:rsidR="002C76E2" w:rsidRPr="002C76E2" w:rsidRDefault="002C76E2" w:rsidP="001121BF">
      <w:pPr>
        <w:tabs>
          <w:tab w:val="left" w:pos="821"/>
        </w:tabs>
        <w:ind w:left="567" w:right="283"/>
        <w:rPr>
          <w:bCs/>
          <w:iCs/>
        </w:rPr>
      </w:pPr>
      <w:r w:rsidRPr="002C76E2">
        <w:rPr>
          <w:bCs/>
          <w:iCs/>
        </w:rPr>
        <w:t xml:space="preserve">Authorised absences are those that have been agreed by the </w:t>
      </w:r>
      <w:r w:rsidR="00130AEF">
        <w:rPr>
          <w:bCs/>
          <w:iCs/>
        </w:rPr>
        <w:t xml:space="preserve">St </w:t>
      </w:r>
      <w:r w:rsidR="009701EA">
        <w:rPr>
          <w:bCs/>
          <w:iCs/>
        </w:rPr>
        <w:t>Joseph’s</w:t>
      </w:r>
      <w:r w:rsidR="00130AEF">
        <w:rPr>
          <w:bCs/>
          <w:iCs/>
        </w:rPr>
        <w:t xml:space="preserve"> Catholic Primary School’s </w:t>
      </w:r>
      <w:r w:rsidRPr="002C76E2">
        <w:rPr>
          <w:bCs/>
          <w:iCs/>
        </w:rPr>
        <w:t>headteacher.</w:t>
      </w:r>
      <w:r w:rsidR="00130AEF">
        <w:rPr>
          <w:bCs/>
          <w:iCs/>
        </w:rPr>
        <w:t xml:space="preserve"> </w:t>
      </w:r>
      <w:r w:rsidR="00106397">
        <w:rPr>
          <w:bCs/>
          <w:iCs/>
        </w:rPr>
        <w:t xml:space="preserve"> </w:t>
      </w:r>
      <w:r w:rsidRPr="002C76E2">
        <w:rPr>
          <w:bCs/>
          <w:iCs/>
        </w:rPr>
        <w:t xml:space="preserve">Unauthorised absences are those where no valid reason has been provided for absence or those absences </w:t>
      </w:r>
      <w:r w:rsidR="00130AEF">
        <w:rPr>
          <w:bCs/>
          <w:iCs/>
        </w:rPr>
        <w:t xml:space="preserve">for </w:t>
      </w:r>
      <w:r w:rsidRPr="002C76E2">
        <w:rPr>
          <w:bCs/>
          <w:iCs/>
        </w:rPr>
        <w:t>which the headteacher has not agreed.</w:t>
      </w:r>
    </w:p>
    <w:p w14:paraId="70DDDCB6" w14:textId="77777777" w:rsidR="002C76E2" w:rsidRDefault="002C76E2" w:rsidP="00FD79D1">
      <w:pPr>
        <w:pStyle w:val="BodyText"/>
        <w:ind w:left="460" w:right="434"/>
      </w:pPr>
    </w:p>
    <w:p w14:paraId="7E88DF4D" w14:textId="33A7C668" w:rsidR="00FD79D1" w:rsidRDefault="00FD79D1" w:rsidP="001121BF">
      <w:pPr>
        <w:tabs>
          <w:tab w:val="left" w:pos="821"/>
        </w:tabs>
        <w:ind w:left="567"/>
      </w:pPr>
      <w:r>
        <w:t xml:space="preserve">By law </w:t>
      </w:r>
      <w:r w:rsidR="00A35F96">
        <w:t xml:space="preserve">St </w:t>
      </w:r>
      <w:r w:rsidR="009701EA">
        <w:t>Joseph’s</w:t>
      </w:r>
      <w:r w:rsidR="00A35F96">
        <w:t xml:space="preserve"> Catholic Primary School is required to and will:</w:t>
      </w:r>
    </w:p>
    <w:p w14:paraId="5DE1911C" w14:textId="7AC91C68" w:rsidR="00FD79D1" w:rsidRDefault="00FD79D1" w:rsidP="00DA4208">
      <w:pPr>
        <w:pStyle w:val="ListParagraph"/>
        <w:numPr>
          <w:ilvl w:val="1"/>
          <w:numId w:val="43"/>
        </w:numPr>
        <w:ind w:right="756"/>
      </w:pPr>
      <w:r>
        <w:t>Take an attendance register twice a day</w:t>
      </w:r>
      <w:r w:rsidR="00A35F96">
        <w:t xml:space="preserve"> (see registration section below). This will be</w:t>
      </w:r>
      <w:r>
        <w:t xml:space="preserve"> at the start of the morning and </w:t>
      </w:r>
      <w:r w:rsidR="00A35F96">
        <w:t>afternoon session.</w:t>
      </w:r>
      <w:r w:rsidR="00130AEF">
        <w:t xml:space="preserve"> </w:t>
      </w:r>
    </w:p>
    <w:p w14:paraId="3188D8DB" w14:textId="11ABF0D9" w:rsidR="00FD79D1" w:rsidRDefault="00A35F96" w:rsidP="00DA4208">
      <w:pPr>
        <w:pStyle w:val="ListParagraph"/>
        <w:numPr>
          <w:ilvl w:val="1"/>
          <w:numId w:val="43"/>
        </w:numPr>
        <w:ind w:right="471"/>
      </w:pPr>
      <w:r>
        <w:t>R</w:t>
      </w:r>
      <w:r w:rsidR="00FD79D1">
        <w:t>eport to the L</w:t>
      </w:r>
      <w:r>
        <w:t xml:space="preserve">ocal </w:t>
      </w:r>
      <w:r w:rsidR="00FD79D1">
        <w:t>A</w:t>
      </w:r>
      <w:r>
        <w:t>uthority any</w:t>
      </w:r>
      <w:r w:rsidR="00FD79D1">
        <w:t xml:space="preserve"> pupils who fail to attend regularly or who are absent for ten consecutive school days or more without known</w:t>
      </w:r>
      <w:r w:rsidR="00FD79D1">
        <w:rPr>
          <w:spacing w:val="-3"/>
        </w:rPr>
        <w:t xml:space="preserve"> </w:t>
      </w:r>
      <w:r w:rsidR="00FD79D1">
        <w:t>reason</w:t>
      </w:r>
    </w:p>
    <w:p w14:paraId="69F422CC" w14:textId="77777777" w:rsidR="00FD79D1" w:rsidRDefault="00FD79D1" w:rsidP="00FD79D1">
      <w:pPr>
        <w:pStyle w:val="BodyText"/>
        <w:spacing w:before="10"/>
        <w:ind w:left="720"/>
        <w:rPr>
          <w:sz w:val="21"/>
        </w:rPr>
      </w:pPr>
    </w:p>
    <w:p w14:paraId="1035FE5A" w14:textId="16992F15" w:rsidR="00FD79D1" w:rsidRDefault="00FD79D1" w:rsidP="00A42424">
      <w:pPr>
        <w:pStyle w:val="Heading2"/>
        <w:spacing w:before="1"/>
        <w:ind w:left="0"/>
      </w:pPr>
      <w:bookmarkStart w:id="2" w:name="Partnership"/>
      <w:r>
        <w:t>Partnership Working – roles and responsibilities</w:t>
      </w:r>
      <w:r w:rsidR="00DB6021">
        <w:t xml:space="preserve"> </w:t>
      </w:r>
    </w:p>
    <w:bookmarkEnd w:id="2"/>
    <w:p w14:paraId="026B7354" w14:textId="763F7F9C" w:rsidR="00FD79D1" w:rsidRPr="00106397" w:rsidRDefault="00DB6021" w:rsidP="001121BF">
      <w:pPr>
        <w:pStyle w:val="BodyText"/>
        <w:spacing w:before="2"/>
        <w:ind w:left="567"/>
        <w:rPr>
          <w:bCs/>
        </w:rPr>
      </w:pPr>
      <w:r w:rsidRPr="00106397">
        <w:rPr>
          <w:bCs/>
          <w:iCs/>
        </w:rPr>
        <w:t xml:space="preserve">At St </w:t>
      </w:r>
      <w:r w:rsidR="009701EA">
        <w:rPr>
          <w:bCs/>
          <w:iCs/>
        </w:rPr>
        <w:t>Joseph’s</w:t>
      </w:r>
      <w:r w:rsidRPr="00106397">
        <w:rPr>
          <w:bCs/>
          <w:iCs/>
        </w:rPr>
        <w:t xml:space="preserve"> Catholic Primary School good attendance is the business of everyone in our school community. </w:t>
      </w:r>
      <w:r w:rsidR="00106397" w:rsidRPr="00106397">
        <w:rPr>
          <w:bCs/>
        </w:rPr>
        <w:t xml:space="preserve">To support good attendance St </w:t>
      </w:r>
      <w:r w:rsidR="009701EA">
        <w:rPr>
          <w:bCs/>
        </w:rPr>
        <w:t>Joseph’s</w:t>
      </w:r>
      <w:r w:rsidR="00106397" w:rsidRPr="00106397">
        <w:rPr>
          <w:bCs/>
        </w:rPr>
        <w:t xml:space="preserve"> Catholic Primary School believes it is essential that the school and parents work closely together to ensure children attend school regularly. The following section outlines what these responsibilities normally look like.</w:t>
      </w:r>
    </w:p>
    <w:p w14:paraId="3921FDAC" w14:textId="483B52B8" w:rsidR="00106397" w:rsidRPr="00106397" w:rsidRDefault="00106397" w:rsidP="00FD79D1">
      <w:pPr>
        <w:pStyle w:val="BodyText"/>
        <w:spacing w:before="2"/>
        <w:rPr>
          <w:bCs/>
        </w:rPr>
      </w:pPr>
    </w:p>
    <w:p w14:paraId="527AA296" w14:textId="12212315" w:rsidR="00A42424" w:rsidRPr="00DB6021" w:rsidRDefault="00A42424" w:rsidP="00A42424">
      <w:pPr>
        <w:pStyle w:val="BodyText"/>
        <w:rPr>
          <w:b/>
        </w:rPr>
      </w:pPr>
      <w:bookmarkStart w:id="3" w:name="Schoolresp"/>
      <w:r w:rsidRPr="00DB6021">
        <w:rPr>
          <w:b/>
        </w:rPr>
        <w:t>School Staff</w:t>
      </w:r>
      <w:r w:rsidR="00DD6450">
        <w:rPr>
          <w:b/>
        </w:rPr>
        <w:t xml:space="preserve"> responsibilities</w:t>
      </w:r>
      <w:r w:rsidR="00DB6021">
        <w:rPr>
          <w:b/>
        </w:rPr>
        <w:t xml:space="preserve"> </w:t>
      </w:r>
    </w:p>
    <w:bookmarkEnd w:id="3"/>
    <w:p w14:paraId="258AD422" w14:textId="5DB6A8C2" w:rsidR="00106397" w:rsidRPr="00106397" w:rsidRDefault="00A42424" w:rsidP="001121BF">
      <w:pPr>
        <w:pStyle w:val="BodyText"/>
        <w:ind w:left="567"/>
        <w:rPr>
          <w:bCs/>
          <w:iCs/>
        </w:rPr>
      </w:pPr>
      <w:r w:rsidRPr="00106397">
        <w:rPr>
          <w:bCs/>
          <w:iCs/>
        </w:rPr>
        <w:t xml:space="preserve">The governors and all staff are committed to supporting pupils achieve excellent attendance and regularly review school procedures and strategies to support this. </w:t>
      </w:r>
    </w:p>
    <w:p w14:paraId="10A6F177" w14:textId="00B11BF9" w:rsidR="00A42424" w:rsidRPr="00106397" w:rsidRDefault="00A42424" w:rsidP="001121BF">
      <w:pPr>
        <w:pStyle w:val="BodyText"/>
        <w:ind w:left="567"/>
        <w:rPr>
          <w:bCs/>
          <w:iCs/>
        </w:rPr>
      </w:pPr>
      <w:r w:rsidRPr="00106397">
        <w:rPr>
          <w:bCs/>
          <w:iCs/>
        </w:rPr>
        <w:t>To ensure this:</w:t>
      </w:r>
    </w:p>
    <w:p w14:paraId="67C8FFF0" w14:textId="4F81D288" w:rsidR="00A42424" w:rsidRDefault="00A42424" w:rsidP="00A42424">
      <w:pPr>
        <w:pStyle w:val="BodyText"/>
        <w:rPr>
          <w:b/>
          <w:i/>
        </w:rPr>
      </w:pPr>
    </w:p>
    <w:p w14:paraId="797AC848" w14:textId="3AF65FFE" w:rsidR="00A42424" w:rsidRPr="00106397" w:rsidRDefault="001121BF" w:rsidP="001121BF">
      <w:pPr>
        <w:pStyle w:val="BodyText"/>
        <w:ind w:firstLine="720"/>
        <w:rPr>
          <w:bCs/>
          <w:iCs/>
        </w:rPr>
      </w:pPr>
      <w:r>
        <w:rPr>
          <w:bCs/>
          <w:iCs/>
        </w:rPr>
        <w:t>Class teachers will:</w:t>
      </w:r>
    </w:p>
    <w:p w14:paraId="42768D1D" w14:textId="51EE2160" w:rsidR="00A42424" w:rsidRPr="00106397" w:rsidRDefault="00BB4980" w:rsidP="00DA4208">
      <w:pPr>
        <w:pStyle w:val="BodyText"/>
        <w:numPr>
          <w:ilvl w:val="1"/>
          <w:numId w:val="44"/>
        </w:numPr>
        <w:rPr>
          <w:bCs/>
          <w:iCs/>
        </w:rPr>
      </w:pPr>
      <w:r>
        <w:rPr>
          <w:bCs/>
          <w:iCs/>
        </w:rPr>
        <w:t>E</w:t>
      </w:r>
      <w:r w:rsidR="00A42424" w:rsidRPr="00106397">
        <w:rPr>
          <w:bCs/>
          <w:iCs/>
        </w:rPr>
        <w:t>nsure the attendance register is taken twice a day</w:t>
      </w:r>
      <w:r w:rsidR="00454C33" w:rsidRPr="00106397">
        <w:rPr>
          <w:bCs/>
          <w:iCs/>
        </w:rPr>
        <w:t>.</w:t>
      </w:r>
      <w:r w:rsidR="00106397" w:rsidRPr="00106397">
        <w:rPr>
          <w:bCs/>
          <w:iCs/>
        </w:rPr>
        <w:t xml:space="preserve"> These registers show for every session, whether a pupil is present, absent, attending approved educational activity or unable to attend due to exceptional</w:t>
      </w:r>
      <w:r w:rsidR="00106397" w:rsidRPr="00106397">
        <w:rPr>
          <w:bCs/>
          <w:iCs/>
          <w:spacing w:val="-18"/>
        </w:rPr>
        <w:t xml:space="preserve"> </w:t>
      </w:r>
      <w:r w:rsidR="00106397" w:rsidRPr="00106397">
        <w:rPr>
          <w:bCs/>
          <w:iCs/>
        </w:rPr>
        <w:t>circumstances.</w:t>
      </w:r>
    </w:p>
    <w:p w14:paraId="2D8219BF" w14:textId="37F0236E" w:rsidR="00454C33" w:rsidRPr="00106397" w:rsidRDefault="00454C33" w:rsidP="00DA4208">
      <w:pPr>
        <w:pStyle w:val="BodyText"/>
        <w:numPr>
          <w:ilvl w:val="1"/>
          <w:numId w:val="44"/>
        </w:numPr>
        <w:rPr>
          <w:bCs/>
          <w:iCs/>
        </w:rPr>
      </w:pPr>
      <w:r w:rsidRPr="00106397">
        <w:rPr>
          <w:bCs/>
          <w:iCs/>
        </w:rPr>
        <w:t xml:space="preserve">Share concerns with school leaders about pupils whose absence is affecting their educational, personal, social and emotional outcomes. </w:t>
      </w:r>
    </w:p>
    <w:p w14:paraId="4305654D" w14:textId="1A2A82EA" w:rsidR="00A42424" w:rsidRPr="00106397" w:rsidRDefault="001121BF" w:rsidP="001121BF">
      <w:pPr>
        <w:pStyle w:val="BodyText"/>
        <w:ind w:firstLine="720"/>
        <w:rPr>
          <w:bCs/>
          <w:iCs/>
        </w:rPr>
      </w:pPr>
      <w:r>
        <w:rPr>
          <w:bCs/>
          <w:iCs/>
        </w:rPr>
        <w:t>Office staff will:</w:t>
      </w:r>
    </w:p>
    <w:p w14:paraId="54F43873" w14:textId="25FC772E" w:rsidR="00A42424" w:rsidRPr="00106397" w:rsidRDefault="0038386F" w:rsidP="00DA4208">
      <w:pPr>
        <w:pStyle w:val="BodyText"/>
        <w:numPr>
          <w:ilvl w:val="0"/>
          <w:numId w:val="45"/>
        </w:numPr>
        <w:ind w:left="1134"/>
        <w:rPr>
          <w:bCs/>
          <w:iCs/>
        </w:rPr>
      </w:pPr>
      <w:r>
        <w:rPr>
          <w:bCs/>
          <w:iCs/>
        </w:rPr>
        <w:t>M</w:t>
      </w:r>
      <w:r w:rsidR="00A42424" w:rsidRPr="00106397">
        <w:rPr>
          <w:bCs/>
          <w:iCs/>
        </w:rPr>
        <w:t xml:space="preserve">aintain the school’s record of attendance </w:t>
      </w:r>
      <w:r w:rsidR="00454C33" w:rsidRPr="00106397">
        <w:rPr>
          <w:bCs/>
          <w:iCs/>
        </w:rPr>
        <w:t xml:space="preserve">and punctuality </w:t>
      </w:r>
      <w:r w:rsidR="00A42424" w:rsidRPr="00106397">
        <w:rPr>
          <w:bCs/>
          <w:iCs/>
        </w:rPr>
        <w:t xml:space="preserve">and will always follow up absence to assure themselves </w:t>
      </w:r>
      <w:r>
        <w:rPr>
          <w:bCs/>
          <w:iCs/>
        </w:rPr>
        <w:t>of</w:t>
      </w:r>
      <w:r w:rsidR="00A42424" w:rsidRPr="00106397">
        <w:rPr>
          <w:bCs/>
          <w:iCs/>
        </w:rPr>
        <w:t xml:space="preserve"> the reasons </w:t>
      </w:r>
      <w:r>
        <w:rPr>
          <w:bCs/>
          <w:iCs/>
        </w:rPr>
        <w:t>for unconfirmed</w:t>
      </w:r>
      <w:r w:rsidR="00A42424" w:rsidRPr="00106397">
        <w:rPr>
          <w:bCs/>
          <w:iCs/>
        </w:rPr>
        <w:t xml:space="preserve"> absence or </w:t>
      </w:r>
      <w:r>
        <w:rPr>
          <w:bCs/>
          <w:iCs/>
        </w:rPr>
        <w:t xml:space="preserve">to </w:t>
      </w:r>
      <w:r w:rsidR="00A42424" w:rsidRPr="00106397">
        <w:rPr>
          <w:bCs/>
          <w:iCs/>
        </w:rPr>
        <w:t>understand how the child is recovering.</w:t>
      </w:r>
    </w:p>
    <w:p w14:paraId="47C644C4" w14:textId="77777777" w:rsidR="00454C33" w:rsidRPr="00106397" w:rsidRDefault="00A42424" w:rsidP="00DA4208">
      <w:pPr>
        <w:pStyle w:val="BodyText"/>
        <w:numPr>
          <w:ilvl w:val="0"/>
          <w:numId w:val="45"/>
        </w:numPr>
        <w:ind w:left="1134"/>
        <w:rPr>
          <w:bCs/>
          <w:iCs/>
        </w:rPr>
      </w:pPr>
      <w:r w:rsidRPr="00106397">
        <w:rPr>
          <w:bCs/>
          <w:iCs/>
        </w:rPr>
        <w:t>Act under the instruction of school leaders to follow up persistent absence</w:t>
      </w:r>
      <w:r w:rsidR="00454C33" w:rsidRPr="00106397">
        <w:rPr>
          <w:bCs/>
          <w:iCs/>
        </w:rPr>
        <w:t>, (verbally and in writing)</w:t>
      </w:r>
    </w:p>
    <w:p w14:paraId="4486BB38" w14:textId="77777777" w:rsidR="00454C33" w:rsidRPr="00106397" w:rsidRDefault="00454C33" w:rsidP="00DA4208">
      <w:pPr>
        <w:pStyle w:val="BodyText"/>
        <w:numPr>
          <w:ilvl w:val="0"/>
          <w:numId w:val="45"/>
        </w:numPr>
        <w:ind w:left="1134"/>
        <w:rPr>
          <w:bCs/>
          <w:iCs/>
        </w:rPr>
      </w:pPr>
      <w:r w:rsidRPr="00106397">
        <w:rPr>
          <w:bCs/>
          <w:iCs/>
        </w:rPr>
        <w:t xml:space="preserve">Inform the educational welfare service of absences that exceed 10 sessions or 5 days within any 6 month period </w:t>
      </w:r>
    </w:p>
    <w:p w14:paraId="5AF88E67" w14:textId="77777777" w:rsidR="00454C33" w:rsidRPr="00106397" w:rsidRDefault="00454C33" w:rsidP="001121BF">
      <w:pPr>
        <w:pStyle w:val="BodyText"/>
        <w:ind w:firstLine="720"/>
        <w:rPr>
          <w:bCs/>
          <w:iCs/>
        </w:rPr>
      </w:pPr>
      <w:r w:rsidRPr="00106397">
        <w:rPr>
          <w:bCs/>
          <w:iCs/>
        </w:rPr>
        <w:t>School leaders will:</w:t>
      </w:r>
    </w:p>
    <w:p w14:paraId="03A76BE8" w14:textId="33788EE5" w:rsidR="00454C33" w:rsidRPr="00106397" w:rsidRDefault="00454C33" w:rsidP="00DA4208">
      <w:pPr>
        <w:pStyle w:val="BodyText"/>
        <w:numPr>
          <w:ilvl w:val="1"/>
          <w:numId w:val="46"/>
        </w:numPr>
        <w:rPr>
          <w:bCs/>
          <w:iCs/>
        </w:rPr>
      </w:pPr>
      <w:r w:rsidRPr="00106397">
        <w:rPr>
          <w:bCs/>
          <w:iCs/>
        </w:rPr>
        <w:t>Monitor attendance and punctuality alongside office staff on a daily basis</w:t>
      </w:r>
    </w:p>
    <w:p w14:paraId="06919D6C" w14:textId="77777777" w:rsidR="00454C33" w:rsidRPr="00106397" w:rsidRDefault="00454C33" w:rsidP="00DA4208">
      <w:pPr>
        <w:pStyle w:val="BodyText"/>
        <w:numPr>
          <w:ilvl w:val="1"/>
          <w:numId w:val="46"/>
        </w:numPr>
        <w:rPr>
          <w:bCs/>
          <w:iCs/>
        </w:rPr>
      </w:pPr>
      <w:r w:rsidRPr="00106397">
        <w:rPr>
          <w:bCs/>
          <w:iCs/>
        </w:rPr>
        <w:t xml:space="preserve">Instruct office staff to follow up persistent or worrying absence </w:t>
      </w:r>
    </w:p>
    <w:p w14:paraId="6D562F84" w14:textId="77777777" w:rsidR="00454C33" w:rsidRPr="00106397" w:rsidRDefault="00454C33" w:rsidP="00DA4208">
      <w:pPr>
        <w:pStyle w:val="BodyText"/>
        <w:numPr>
          <w:ilvl w:val="1"/>
          <w:numId w:val="46"/>
        </w:numPr>
        <w:rPr>
          <w:bCs/>
          <w:iCs/>
        </w:rPr>
      </w:pPr>
      <w:r w:rsidRPr="00106397">
        <w:rPr>
          <w:bCs/>
          <w:iCs/>
        </w:rPr>
        <w:t>Contact the children’s services where there are concerns about the welfare of a child or where a child’s frequency of absence may significantly limit their life chances.</w:t>
      </w:r>
    </w:p>
    <w:p w14:paraId="0F8DBEF3" w14:textId="4C2951B3" w:rsidR="00A42424" w:rsidRPr="00106397" w:rsidRDefault="00454C33" w:rsidP="00DA4208">
      <w:pPr>
        <w:pStyle w:val="BodyText"/>
        <w:numPr>
          <w:ilvl w:val="1"/>
          <w:numId w:val="46"/>
        </w:numPr>
        <w:rPr>
          <w:bCs/>
          <w:iCs/>
        </w:rPr>
      </w:pPr>
      <w:r w:rsidRPr="00106397">
        <w:rPr>
          <w:bCs/>
          <w:iCs/>
        </w:rPr>
        <w:t xml:space="preserve">Work with parents in the first instance to take action to improve attendance and where attendance fails to improve, escalate this work to include the educational welfare service or wider children’s services </w:t>
      </w:r>
    </w:p>
    <w:p w14:paraId="683010DF" w14:textId="1A9E86BA" w:rsidR="00106397" w:rsidRPr="00106397" w:rsidRDefault="00106397" w:rsidP="00DA4208">
      <w:pPr>
        <w:pStyle w:val="BodyText"/>
        <w:numPr>
          <w:ilvl w:val="1"/>
          <w:numId w:val="46"/>
        </w:numPr>
        <w:rPr>
          <w:bCs/>
          <w:iCs/>
        </w:rPr>
      </w:pPr>
      <w:r w:rsidRPr="00106397">
        <w:rPr>
          <w:bCs/>
          <w:iCs/>
        </w:rPr>
        <w:t>Report to governors at least three times a year what patterns are being observed with respect to school attendance and where actions have been identified, the outcomes of these. Where attendance becomes a concern, school leaders may increase the frequency of their reporti</w:t>
      </w:r>
      <w:r>
        <w:rPr>
          <w:bCs/>
          <w:iCs/>
        </w:rPr>
        <w:t>n</w:t>
      </w:r>
      <w:r w:rsidRPr="00106397">
        <w:rPr>
          <w:bCs/>
          <w:iCs/>
        </w:rPr>
        <w:t>g</w:t>
      </w:r>
    </w:p>
    <w:p w14:paraId="3D464747" w14:textId="77777777" w:rsidR="00106397" w:rsidRDefault="00106397" w:rsidP="00106397">
      <w:pPr>
        <w:pStyle w:val="BodyText"/>
        <w:rPr>
          <w:b/>
          <w:i/>
        </w:rPr>
      </w:pPr>
    </w:p>
    <w:p w14:paraId="6D8CA1A4" w14:textId="3F9B2AE8" w:rsidR="00DB6021" w:rsidRPr="00DB6021" w:rsidRDefault="00DD6450" w:rsidP="00FD79D1">
      <w:pPr>
        <w:pStyle w:val="BodyText"/>
        <w:rPr>
          <w:b/>
          <w:iCs/>
        </w:rPr>
      </w:pPr>
      <w:bookmarkStart w:id="4" w:name="Parentresp"/>
      <w:r>
        <w:rPr>
          <w:b/>
          <w:iCs/>
        </w:rPr>
        <w:t>Parents’ responsibilities</w:t>
      </w:r>
    </w:p>
    <w:bookmarkEnd w:id="4"/>
    <w:p w14:paraId="3BAF126D" w14:textId="3858BF50" w:rsidR="00FD79D1" w:rsidRPr="00DB6021" w:rsidRDefault="00DD6450" w:rsidP="00DD6450">
      <w:pPr>
        <w:pStyle w:val="BodyText"/>
        <w:ind w:left="567"/>
        <w:rPr>
          <w:bCs/>
          <w:iCs/>
        </w:rPr>
      </w:pPr>
      <w:r>
        <w:rPr>
          <w:bCs/>
          <w:iCs/>
        </w:rPr>
        <w:t>Parents</w:t>
      </w:r>
      <w:r w:rsidR="00DB6021" w:rsidRPr="00DB6021">
        <w:rPr>
          <w:bCs/>
          <w:iCs/>
        </w:rPr>
        <w:t xml:space="preserve"> can support the work they have entrusted</w:t>
      </w:r>
      <w:r>
        <w:rPr>
          <w:bCs/>
          <w:iCs/>
        </w:rPr>
        <w:t xml:space="preserve"> t</w:t>
      </w:r>
      <w:r w:rsidR="00DB6021" w:rsidRPr="00DB6021">
        <w:rPr>
          <w:bCs/>
          <w:iCs/>
        </w:rPr>
        <w:t>o the school</w:t>
      </w:r>
      <w:r w:rsidRPr="00DD6450">
        <w:rPr>
          <w:bCs/>
          <w:iCs/>
        </w:rPr>
        <w:t xml:space="preserve"> </w:t>
      </w:r>
      <w:r>
        <w:rPr>
          <w:bCs/>
          <w:iCs/>
        </w:rPr>
        <w:t>for the education of their child</w:t>
      </w:r>
      <w:r w:rsidR="00DB6021" w:rsidRPr="00DB6021">
        <w:rPr>
          <w:bCs/>
          <w:iCs/>
        </w:rPr>
        <w:t xml:space="preserve"> by:</w:t>
      </w:r>
    </w:p>
    <w:p w14:paraId="4662B744" w14:textId="77777777" w:rsidR="00FD79D1" w:rsidRPr="00DB6021" w:rsidRDefault="00FD79D1" w:rsidP="00FD79D1">
      <w:pPr>
        <w:pStyle w:val="BodyText"/>
        <w:rPr>
          <w:bCs/>
          <w:iCs/>
        </w:rPr>
      </w:pPr>
    </w:p>
    <w:p w14:paraId="541D731C" w14:textId="77777777" w:rsidR="00FD79D1" w:rsidRPr="00DB6021" w:rsidRDefault="00FD79D1" w:rsidP="00DA4208">
      <w:pPr>
        <w:pStyle w:val="ListParagraph"/>
        <w:numPr>
          <w:ilvl w:val="0"/>
          <w:numId w:val="38"/>
        </w:numPr>
        <w:tabs>
          <w:tab w:val="left" w:pos="821"/>
        </w:tabs>
        <w:ind w:left="1134" w:right="127"/>
        <w:rPr>
          <w:bCs/>
          <w:iCs/>
        </w:rPr>
      </w:pPr>
      <w:r w:rsidRPr="00DB6021">
        <w:rPr>
          <w:bCs/>
          <w:iCs/>
        </w:rPr>
        <w:t xml:space="preserve">Ensuring children arrive at school on time, </w:t>
      </w:r>
      <w:r w:rsidRPr="00DB6021">
        <w:rPr>
          <w:bCs/>
          <w:iCs/>
          <w:color w:val="000000" w:themeColor="text1"/>
        </w:rPr>
        <w:t xml:space="preserve">before registers close, </w:t>
      </w:r>
      <w:r w:rsidRPr="00DB6021">
        <w:rPr>
          <w:bCs/>
          <w:iCs/>
        </w:rPr>
        <w:t>appropriately dressed and in a ‘condition to learn’ (</w:t>
      </w:r>
      <w:proofErr w:type="spellStart"/>
      <w:r w:rsidRPr="00DB6021">
        <w:rPr>
          <w:bCs/>
          <w:iCs/>
        </w:rPr>
        <w:t>ie</w:t>
      </w:r>
      <w:proofErr w:type="spellEnd"/>
      <w:r w:rsidRPr="00DB6021">
        <w:rPr>
          <w:bCs/>
          <w:iCs/>
        </w:rPr>
        <w:t xml:space="preserve"> not too tired or too</w:t>
      </w:r>
      <w:r w:rsidRPr="00DB6021">
        <w:rPr>
          <w:bCs/>
          <w:iCs/>
          <w:spacing w:val="-7"/>
        </w:rPr>
        <w:t xml:space="preserve"> </w:t>
      </w:r>
      <w:r w:rsidRPr="00DB6021">
        <w:rPr>
          <w:bCs/>
          <w:iCs/>
        </w:rPr>
        <w:t>hungry) and with the right equipment for the day</w:t>
      </w:r>
    </w:p>
    <w:p w14:paraId="08D5D6FC" w14:textId="3733E60A" w:rsidR="00FD79D1" w:rsidRPr="00DB6021" w:rsidRDefault="00FD79D1" w:rsidP="00DA4208">
      <w:pPr>
        <w:pStyle w:val="ListParagraph"/>
        <w:numPr>
          <w:ilvl w:val="0"/>
          <w:numId w:val="38"/>
        </w:numPr>
        <w:tabs>
          <w:tab w:val="left" w:pos="821"/>
        </w:tabs>
        <w:spacing w:before="1"/>
        <w:ind w:left="1134" w:right="240"/>
        <w:rPr>
          <w:bCs/>
          <w:iCs/>
        </w:rPr>
      </w:pPr>
      <w:r w:rsidRPr="00DB6021">
        <w:rPr>
          <w:bCs/>
          <w:iCs/>
        </w:rPr>
        <w:t>Working in partnership with us to help their child(</w:t>
      </w:r>
      <w:proofErr w:type="spellStart"/>
      <w:r w:rsidRPr="00DB6021">
        <w:rPr>
          <w:bCs/>
          <w:iCs/>
        </w:rPr>
        <w:t>ren</w:t>
      </w:r>
      <w:proofErr w:type="spellEnd"/>
      <w:r w:rsidRPr="00DB6021">
        <w:rPr>
          <w:bCs/>
          <w:iCs/>
        </w:rPr>
        <w:t>) gain an appreciation of the importance of</w:t>
      </w:r>
      <w:r w:rsidR="00DB6021" w:rsidRPr="00DB6021">
        <w:rPr>
          <w:bCs/>
          <w:iCs/>
        </w:rPr>
        <w:t xml:space="preserve"> learning and as a result</w:t>
      </w:r>
      <w:r w:rsidRPr="00DB6021">
        <w:rPr>
          <w:bCs/>
          <w:iCs/>
        </w:rPr>
        <w:t xml:space="preserve"> attending school</w:t>
      </w:r>
      <w:r w:rsidRPr="00DB6021">
        <w:rPr>
          <w:bCs/>
          <w:iCs/>
          <w:spacing w:val="2"/>
        </w:rPr>
        <w:t xml:space="preserve"> </w:t>
      </w:r>
      <w:r w:rsidRPr="00DB6021">
        <w:rPr>
          <w:bCs/>
          <w:iCs/>
        </w:rPr>
        <w:t>regularly</w:t>
      </w:r>
    </w:p>
    <w:p w14:paraId="0EA544E9" w14:textId="5A5F3D6D" w:rsidR="00FD79D1" w:rsidRPr="00DB6021" w:rsidRDefault="00FD79D1" w:rsidP="00DA4208">
      <w:pPr>
        <w:pStyle w:val="ListParagraph"/>
        <w:numPr>
          <w:ilvl w:val="0"/>
          <w:numId w:val="38"/>
        </w:numPr>
        <w:tabs>
          <w:tab w:val="left" w:pos="821"/>
        </w:tabs>
        <w:spacing w:line="252" w:lineRule="exact"/>
        <w:ind w:left="1134"/>
        <w:rPr>
          <w:bCs/>
          <w:iCs/>
        </w:rPr>
      </w:pPr>
      <w:r w:rsidRPr="00DB6021">
        <w:rPr>
          <w:bCs/>
          <w:iCs/>
        </w:rPr>
        <w:lastRenderedPageBreak/>
        <w:t>Working in partnership with</w:t>
      </w:r>
      <w:r w:rsidR="00DB6021" w:rsidRPr="00DB6021">
        <w:rPr>
          <w:bCs/>
          <w:iCs/>
        </w:rPr>
        <w:t xml:space="preserve"> the school </w:t>
      </w:r>
      <w:r w:rsidRPr="00DB6021">
        <w:rPr>
          <w:bCs/>
          <w:iCs/>
        </w:rPr>
        <w:t>to take an active interest in their child’s</w:t>
      </w:r>
      <w:r w:rsidRPr="00DB6021">
        <w:rPr>
          <w:bCs/>
          <w:iCs/>
          <w:spacing w:val="-23"/>
        </w:rPr>
        <w:t xml:space="preserve"> </w:t>
      </w:r>
      <w:r w:rsidRPr="00DB6021">
        <w:rPr>
          <w:bCs/>
          <w:iCs/>
        </w:rPr>
        <w:t>education</w:t>
      </w:r>
      <w:r w:rsidR="00DB6021" w:rsidRPr="00DB6021">
        <w:rPr>
          <w:bCs/>
          <w:iCs/>
        </w:rPr>
        <w:t xml:space="preserve"> and learning experiences</w:t>
      </w:r>
    </w:p>
    <w:p w14:paraId="75515D6E" w14:textId="75E4E6A9" w:rsidR="00FD79D1" w:rsidRPr="00DB6021" w:rsidRDefault="00FD79D1" w:rsidP="00DA4208">
      <w:pPr>
        <w:pStyle w:val="ListParagraph"/>
        <w:numPr>
          <w:ilvl w:val="0"/>
          <w:numId w:val="38"/>
        </w:numPr>
        <w:tabs>
          <w:tab w:val="left" w:pos="821"/>
        </w:tabs>
        <w:ind w:left="1134" w:right="713"/>
        <w:rPr>
          <w:bCs/>
          <w:iCs/>
        </w:rPr>
      </w:pPr>
      <w:r w:rsidRPr="00DB6021">
        <w:rPr>
          <w:bCs/>
          <w:iCs/>
        </w:rPr>
        <w:t xml:space="preserve">Working in partnership with us and other agencies (as appropriate) to resolve problems relating to non-attendance or which may have a negative impact on their </w:t>
      </w:r>
      <w:r w:rsidRPr="00DB6021">
        <w:rPr>
          <w:bCs/>
          <w:iCs/>
          <w:spacing w:val="-35"/>
        </w:rPr>
        <w:t xml:space="preserve"> </w:t>
      </w:r>
      <w:r w:rsidRPr="00DB6021">
        <w:rPr>
          <w:bCs/>
          <w:iCs/>
        </w:rPr>
        <w:t>attendance</w:t>
      </w:r>
      <w:r w:rsidR="00DB6021">
        <w:rPr>
          <w:bCs/>
          <w:iCs/>
        </w:rPr>
        <w:t xml:space="preserve"> and educational, personal, social and emotional outcomes</w:t>
      </w:r>
    </w:p>
    <w:p w14:paraId="4D7A4D68" w14:textId="77777777" w:rsidR="00FD79D1" w:rsidRDefault="00FD79D1" w:rsidP="00FD79D1">
      <w:pPr>
        <w:pStyle w:val="BodyText"/>
        <w:rPr>
          <w:b/>
          <w:i/>
        </w:rPr>
      </w:pPr>
    </w:p>
    <w:p w14:paraId="3E7F3CB2" w14:textId="325026D4" w:rsidR="00FD79D1" w:rsidRPr="000D5446" w:rsidRDefault="000D5446" w:rsidP="000D5446">
      <w:pPr>
        <w:pStyle w:val="Heading2"/>
        <w:ind w:left="0"/>
      </w:pPr>
      <w:bookmarkStart w:id="5" w:name="organisation"/>
      <w:r w:rsidRPr="000D5446">
        <w:rPr>
          <w:bCs w:val="0"/>
        </w:rPr>
        <w:t xml:space="preserve">School Organisation and </w:t>
      </w:r>
      <w:r w:rsidR="00FD79D1" w:rsidRPr="000D5446">
        <w:t>Procedures</w:t>
      </w:r>
    </w:p>
    <w:bookmarkEnd w:id="5"/>
    <w:p w14:paraId="3248459E" w14:textId="77777777" w:rsidR="00FD79D1" w:rsidRDefault="00FD79D1" w:rsidP="00FD79D1">
      <w:pPr>
        <w:pStyle w:val="BodyText"/>
        <w:spacing w:before="3"/>
        <w:rPr>
          <w:b/>
        </w:rPr>
      </w:pPr>
    </w:p>
    <w:p w14:paraId="6C660351" w14:textId="6D897997" w:rsidR="000D5446" w:rsidRPr="00454BB4" w:rsidRDefault="000D5446" w:rsidP="001121BF">
      <w:pPr>
        <w:pStyle w:val="Default"/>
        <w:ind w:left="567"/>
        <w:rPr>
          <w:rFonts w:ascii="Arial" w:hAnsi="Arial" w:cs="Arial"/>
          <w:color w:val="000000" w:themeColor="text1"/>
          <w:sz w:val="22"/>
          <w:szCs w:val="22"/>
        </w:rPr>
      </w:pPr>
      <w:r>
        <w:rPr>
          <w:rFonts w:ascii="Arial" w:hAnsi="Arial" w:cs="Arial"/>
          <w:color w:val="000000" w:themeColor="text1"/>
          <w:sz w:val="22"/>
          <w:szCs w:val="22"/>
        </w:rPr>
        <w:t>The school day:</w:t>
      </w:r>
    </w:p>
    <w:p w14:paraId="447B53BD" w14:textId="1C79A4E9" w:rsidR="00454BB4" w:rsidRPr="00454BB4" w:rsidRDefault="00454BB4" w:rsidP="00DA4208">
      <w:pPr>
        <w:pStyle w:val="Default"/>
        <w:numPr>
          <w:ilvl w:val="0"/>
          <w:numId w:val="33"/>
        </w:numPr>
        <w:ind w:left="1134"/>
        <w:rPr>
          <w:rFonts w:ascii="Arial" w:hAnsi="Arial" w:cs="Arial"/>
          <w:sz w:val="22"/>
          <w:szCs w:val="22"/>
        </w:rPr>
      </w:pPr>
      <w:r w:rsidRPr="00454BB4">
        <w:rPr>
          <w:rFonts w:ascii="Arial" w:hAnsi="Arial" w:cs="Arial"/>
          <w:sz w:val="22"/>
          <w:szCs w:val="22"/>
        </w:rPr>
        <w:t>The school day starts at 08:</w:t>
      </w:r>
      <w:r w:rsidR="001F4B98">
        <w:rPr>
          <w:rFonts w:ascii="Arial" w:hAnsi="Arial" w:cs="Arial"/>
          <w:sz w:val="22"/>
          <w:szCs w:val="22"/>
        </w:rPr>
        <w:t>50</w:t>
      </w:r>
      <w:r w:rsidRPr="00454BB4">
        <w:rPr>
          <w:rFonts w:ascii="Arial" w:hAnsi="Arial" w:cs="Arial"/>
          <w:sz w:val="22"/>
          <w:szCs w:val="22"/>
        </w:rPr>
        <w:t xml:space="preserve"> and the school gates open at 08:</w:t>
      </w:r>
      <w:r w:rsidR="001F4B98">
        <w:rPr>
          <w:rFonts w:ascii="Arial" w:hAnsi="Arial" w:cs="Arial"/>
          <w:sz w:val="22"/>
          <w:szCs w:val="22"/>
        </w:rPr>
        <w:t>30</w:t>
      </w:r>
      <w:r w:rsidRPr="00454BB4">
        <w:rPr>
          <w:rFonts w:ascii="Arial" w:hAnsi="Arial" w:cs="Arial"/>
          <w:sz w:val="22"/>
          <w:szCs w:val="22"/>
        </w:rPr>
        <w:t>.</w:t>
      </w:r>
    </w:p>
    <w:p w14:paraId="4A4840FE" w14:textId="6540E2A3" w:rsidR="00454BB4" w:rsidRPr="00454BB4" w:rsidRDefault="00454BB4" w:rsidP="00DA4208">
      <w:pPr>
        <w:pStyle w:val="Default"/>
        <w:numPr>
          <w:ilvl w:val="0"/>
          <w:numId w:val="33"/>
        </w:numPr>
        <w:ind w:left="1134"/>
        <w:rPr>
          <w:rFonts w:ascii="Arial" w:hAnsi="Arial" w:cs="Arial"/>
          <w:sz w:val="22"/>
          <w:szCs w:val="22"/>
        </w:rPr>
      </w:pPr>
      <w:r w:rsidRPr="00454BB4">
        <w:rPr>
          <w:rFonts w:ascii="Arial" w:hAnsi="Arial" w:cs="Arial"/>
          <w:sz w:val="22"/>
          <w:szCs w:val="22"/>
        </w:rPr>
        <w:t>The school day finishes at 15:</w:t>
      </w:r>
      <w:r w:rsidR="001F4B98">
        <w:rPr>
          <w:rFonts w:ascii="Arial" w:hAnsi="Arial" w:cs="Arial"/>
          <w:sz w:val="22"/>
          <w:szCs w:val="22"/>
        </w:rPr>
        <w:t>20</w:t>
      </w:r>
      <w:r w:rsidRPr="00454BB4">
        <w:rPr>
          <w:rFonts w:ascii="Arial" w:hAnsi="Arial" w:cs="Arial"/>
          <w:sz w:val="22"/>
          <w:szCs w:val="22"/>
        </w:rPr>
        <w:t xml:space="preserve"> </w:t>
      </w:r>
      <w:r w:rsidR="001F4B98">
        <w:rPr>
          <w:rFonts w:ascii="Arial" w:hAnsi="Arial" w:cs="Arial"/>
          <w:sz w:val="22"/>
          <w:szCs w:val="22"/>
        </w:rPr>
        <w:t xml:space="preserve">(KS1) and 15:25 (KS2) </w:t>
      </w:r>
      <w:r w:rsidR="000D5446">
        <w:rPr>
          <w:rFonts w:ascii="Arial" w:hAnsi="Arial" w:cs="Arial"/>
          <w:sz w:val="22"/>
          <w:szCs w:val="22"/>
        </w:rPr>
        <w:t>and the gates open at 15:</w:t>
      </w:r>
      <w:r w:rsidR="001F4B98">
        <w:rPr>
          <w:rFonts w:ascii="Arial" w:hAnsi="Arial" w:cs="Arial"/>
          <w:sz w:val="22"/>
          <w:szCs w:val="22"/>
        </w:rPr>
        <w:t>20</w:t>
      </w:r>
      <w:r w:rsidR="000D5446">
        <w:rPr>
          <w:rFonts w:ascii="Arial" w:hAnsi="Arial" w:cs="Arial"/>
          <w:sz w:val="22"/>
          <w:szCs w:val="22"/>
        </w:rPr>
        <w:t>.</w:t>
      </w:r>
    </w:p>
    <w:p w14:paraId="50F2271D" w14:textId="77777777" w:rsidR="00454BB4" w:rsidRPr="00454BB4" w:rsidRDefault="00454BB4" w:rsidP="00454BB4">
      <w:pPr>
        <w:pStyle w:val="Default"/>
        <w:rPr>
          <w:rFonts w:ascii="Arial" w:hAnsi="Arial" w:cs="Arial"/>
          <w:sz w:val="22"/>
          <w:szCs w:val="22"/>
        </w:rPr>
      </w:pPr>
    </w:p>
    <w:p w14:paraId="3571E747" w14:textId="5E31F09A" w:rsidR="000D5446" w:rsidRDefault="000D5446" w:rsidP="001121BF">
      <w:pPr>
        <w:pStyle w:val="Default"/>
        <w:ind w:left="567"/>
        <w:rPr>
          <w:rFonts w:ascii="Arial" w:hAnsi="Arial" w:cs="Arial"/>
          <w:sz w:val="22"/>
          <w:szCs w:val="22"/>
        </w:rPr>
      </w:pPr>
      <w:r>
        <w:rPr>
          <w:rFonts w:ascii="Arial" w:hAnsi="Arial" w:cs="Arial"/>
          <w:sz w:val="22"/>
          <w:szCs w:val="22"/>
        </w:rPr>
        <w:t>Registration:</w:t>
      </w:r>
    </w:p>
    <w:p w14:paraId="74D37161" w14:textId="5C06FB78" w:rsidR="00454BB4" w:rsidRPr="00454BB4" w:rsidRDefault="00454BB4" w:rsidP="001121BF">
      <w:pPr>
        <w:pStyle w:val="Default"/>
        <w:ind w:left="567"/>
        <w:rPr>
          <w:rFonts w:ascii="Arial" w:hAnsi="Arial" w:cs="Arial"/>
          <w:sz w:val="22"/>
          <w:szCs w:val="22"/>
        </w:rPr>
      </w:pPr>
      <w:r w:rsidRPr="00454BB4">
        <w:rPr>
          <w:rFonts w:ascii="Arial" w:hAnsi="Arial" w:cs="Arial"/>
          <w:sz w:val="22"/>
          <w:szCs w:val="22"/>
        </w:rPr>
        <w:t>The schoo</w:t>
      </w:r>
      <w:r w:rsidR="000D5446">
        <w:rPr>
          <w:rFonts w:ascii="Arial" w:hAnsi="Arial" w:cs="Arial"/>
          <w:sz w:val="22"/>
          <w:szCs w:val="22"/>
        </w:rPr>
        <w:t>l register is taken twice a day</w:t>
      </w:r>
      <w:r w:rsidR="00E54CF4">
        <w:rPr>
          <w:rFonts w:ascii="Arial" w:hAnsi="Arial" w:cs="Arial"/>
          <w:sz w:val="22"/>
          <w:szCs w:val="22"/>
        </w:rPr>
        <w:t xml:space="preserve"> and remains open for 10 minutes to allow for unforeseen eventualities</w:t>
      </w:r>
    </w:p>
    <w:p w14:paraId="6EB17B04" w14:textId="33127536" w:rsidR="00454BB4" w:rsidRPr="00454BB4" w:rsidRDefault="00454BB4" w:rsidP="00DA4208">
      <w:pPr>
        <w:pStyle w:val="Default"/>
        <w:numPr>
          <w:ilvl w:val="0"/>
          <w:numId w:val="33"/>
        </w:numPr>
        <w:ind w:left="1134"/>
        <w:rPr>
          <w:rFonts w:ascii="Arial" w:hAnsi="Arial" w:cs="Arial"/>
          <w:sz w:val="22"/>
          <w:szCs w:val="22"/>
        </w:rPr>
      </w:pPr>
      <w:r w:rsidRPr="00454BB4">
        <w:rPr>
          <w:rFonts w:ascii="Arial" w:hAnsi="Arial" w:cs="Arial"/>
          <w:sz w:val="22"/>
          <w:szCs w:val="22"/>
        </w:rPr>
        <w:t>Morning register is taken at 08:</w:t>
      </w:r>
      <w:r w:rsidR="001F4B98">
        <w:rPr>
          <w:rFonts w:ascii="Arial" w:hAnsi="Arial" w:cs="Arial"/>
          <w:sz w:val="22"/>
          <w:szCs w:val="22"/>
        </w:rPr>
        <w:t>50</w:t>
      </w:r>
      <w:r w:rsidR="000D5446">
        <w:rPr>
          <w:rFonts w:ascii="Arial" w:hAnsi="Arial" w:cs="Arial"/>
          <w:sz w:val="22"/>
          <w:szCs w:val="22"/>
        </w:rPr>
        <w:t xml:space="preserve"> and remains open until </w:t>
      </w:r>
      <w:r w:rsidR="001F4B98">
        <w:rPr>
          <w:rFonts w:ascii="Arial" w:hAnsi="Arial" w:cs="Arial"/>
          <w:sz w:val="22"/>
          <w:szCs w:val="22"/>
        </w:rPr>
        <w:t>09:00</w:t>
      </w:r>
    </w:p>
    <w:p w14:paraId="29C92E22" w14:textId="71E4B816" w:rsidR="00454BB4" w:rsidRPr="00454BB4" w:rsidRDefault="00454BB4" w:rsidP="00DA4208">
      <w:pPr>
        <w:pStyle w:val="Default"/>
        <w:numPr>
          <w:ilvl w:val="0"/>
          <w:numId w:val="33"/>
        </w:numPr>
        <w:ind w:left="1134"/>
        <w:rPr>
          <w:rFonts w:ascii="Arial" w:hAnsi="Arial" w:cs="Arial"/>
          <w:sz w:val="22"/>
          <w:szCs w:val="22"/>
        </w:rPr>
      </w:pPr>
      <w:r w:rsidRPr="00454BB4">
        <w:rPr>
          <w:rFonts w:ascii="Arial" w:hAnsi="Arial" w:cs="Arial"/>
          <w:sz w:val="22"/>
          <w:szCs w:val="22"/>
        </w:rPr>
        <w:t>Afternoon register is taken at 13:00</w:t>
      </w:r>
      <w:r w:rsidR="000D5446">
        <w:rPr>
          <w:rFonts w:ascii="Arial" w:hAnsi="Arial" w:cs="Arial"/>
          <w:sz w:val="22"/>
          <w:szCs w:val="22"/>
        </w:rPr>
        <w:t xml:space="preserve"> and remains open until 13:10</w:t>
      </w:r>
    </w:p>
    <w:p w14:paraId="25FB9490" w14:textId="77777777" w:rsidR="00454BB4" w:rsidRPr="00454BB4" w:rsidRDefault="00454BB4" w:rsidP="00454BB4">
      <w:pPr>
        <w:pStyle w:val="Default"/>
        <w:rPr>
          <w:rFonts w:ascii="Arial" w:hAnsi="Arial" w:cs="Arial"/>
          <w:sz w:val="22"/>
          <w:szCs w:val="22"/>
        </w:rPr>
      </w:pPr>
    </w:p>
    <w:p w14:paraId="3F7F135B" w14:textId="1186D776" w:rsidR="00454BB4" w:rsidRPr="00454BB4" w:rsidRDefault="00454BB4" w:rsidP="001121BF">
      <w:pPr>
        <w:pStyle w:val="Default"/>
        <w:ind w:left="709"/>
        <w:rPr>
          <w:rFonts w:ascii="Arial" w:hAnsi="Arial" w:cs="Arial"/>
          <w:sz w:val="22"/>
          <w:szCs w:val="22"/>
        </w:rPr>
      </w:pPr>
      <w:r w:rsidRPr="00454BB4">
        <w:rPr>
          <w:rFonts w:ascii="Arial" w:hAnsi="Arial" w:cs="Arial"/>
          <w:color w:val="000000" w:themeColor="text1"/>
          <w:sz w:val="22"/>
          <w:szCs w:val="22"/>
        </w:rPr>
        <w:t xml:space="preserve">Pupils arriving before registers close will be marked as late (L). </w:t>
      </w:r>
      <w:r w:rsidRPr="00454BB4">
        <w:rPr>
          <w:rFonts w:ascii="Arial" w:hAnsi="Arial" w:cs="Arial"/>
          <w:sz w:val="22"/>
          <w:szCs w:val="22"/>
        </w:rPr>
        <w:t xml:space="preserve">Pupils arriving after the registers have closed will be coded U (Late after registers close). A U code means that the pupil is recorded and given an unauthorised absence for the whole session. </w:t>
      </w:r>
    </w:p>
    <w:p w14:paraId="091668FF" w14:textId="77777777" w:rsidR="00454BB4" w:rsidRPr="00454BB4" w:rsidRDefault="00454BB4" w:rsidP="001121BF">
      <w:pPr>
        <w:pStyle w:val="Default"/>
        <w:ind w:left="709"/>
        <w:rPr>
          <w:rFonts w:ascii="Arial" w:hAnsi="Arial" w:cs="Arial"/>
          <w:sz w:val="22"/>
          <w:szCs w:val="22"/>
        </w:rPr>
      </w:pPr>
    </w:p>
    <w:p w14:paraId="3BC6B76F" w14:textId="4579C862" w:rsidR="00454BB4" w:rsidRPr="00454BB4" w:rsidRDefault="00454BB4" w:rsidP="001121BF">
      <w:pPr>
        <w:pStyle w:val="Default"/>
        <w:ind w:left="709"/>
        <w:rPr>
          <w:rFonts w:ascii="Arial" w:hAnsi="Arial" w:cs="Arial"/>
          <w:sz w:val="22"/>
          <w:szCs w:val="22"/>
        </w:rPr>
      </w:pPr>
      <w:r w:rsidRPr="00454BB4">
        <w:rPr>
          <w:rFonts w:ascii="Arial" w:hAnsi="Arial" w:cs="Arial"/>
          <w:sz w:val="22"/>
          <w:szCs w:val="22"/>
        </w:rPr>
        <w:t>Absence is recorded as unauthorised until a satisfactory reason is provided. If the reason given is not satisfactory and/or evidence of the reason cannot be provided, the absence will b</w:t>
      </w:r>
      <w:r w:rsidR="00E54CF4">
        <w:rPr>
          <w:rFonts w:ascii="Arial" w:hAnsi="Arial" w:cs="Arial"/>
          <w:sz w:val="22"/>
          <w:szCs w:val="22"/>
        </w:rPr>
        <w:t>e coded as unauthorised.</w:t>
      </w:r>
    </w:p>
    <w:p w14:paraId="3F54DF93" w14:textId="251113A8" w:rsidR="00E54CF4" w:rsidRDefault="00454BB4" w:rsidP="001121BF">
      <w:pPr>
        <w:pStyle w:val="Default"/>
        <w:ind w:left="709"/>
        <w:rPr>
          <w:rFonts w:ascii="Arial" w:hAnsi="Arial" w:cs="Arial"/>
          <w:bCs/>
          <w:sz w:val="22"/>
          <w:szCs w:val="22"/>
        </w:rPr>
      </w:pPr>
      <w:r w:rsidRPr="00454BB4">
        <w:rPr>
          <w:rFonts w:ascii="Arial" w:hAnsi="Arial" w:cs="Arial"/>
          <w:sz w:val="22"/>
          <w:szCs w:val="22"/>
        </w:rPr>
        <w:t xml:space="preserve">Ongoing and repeated lateness after the close of registration is considered as </w:t>
      </w:r>
      <w:r w:rsidRPr="00454BB4">
        <w:rPr>
          <w:rFonts w:ascii="Arial" w:hAnsi="Arial" w:cs="Arial"/>
          <w:bCs/>
          <w:sz w:val="22"/>
          <w:szCs w:val="22"/>
        </w:rPr>
        <w:t xml:space="preserve">unauthorised absence and may be taken into account if any legal action is taken. </w:t>
      </w:r>
    </w:p>
    <w:p w14:paraId="1B2BD585" w14:textId="51321130" w:rsidR="00E54CF4" w:rsidRDefault="00E54CF4" w:rsidP="001121BF">
      <w:pPr>
        <w:pStyle w:val="Default"/>
        <w:ind w:left="709"/>
        <w:rPr>
          <w:rFonts w:ascii="Arial" w:hAnsi="Arial" w:cs="Arial"/>
          <w:bCs/>
          <w:sz w:val="22"/>
          <w:szCs w:val="22"/>
        </w:rPr>
      </w:pPr>
      <w:r>
        <w:rPr>
          <w:rFonts w:ascii="Arial" w:hAnsi="Arial" w:cs="Arial"/>
          <w:bCs/>
          <w:sz w:val="22"/>
          <w:szCs w:val="22"/>
        </w:rPr>
        <w:t>Frequent and consistent late arrival is also taken seriously as this constitutes and adds to cumulative loss in learning time.</w:t>
      </w:r>
    </w:p>
    <w:p w14:paraId="5028867F" w14:textId="77777777" w:rsidR="00E54CF4" w:rsidRDefault="00E54CF4" w:rsidP="00CE5DBB">
      <w:pPr>
        <w:pStyle w:val="Default"/>
        <w:ind w:left="426"/>
        <w:rPr>
          <w:rFonts w:ascii="Arial" w:hAnsi="Arial" w:cs="Arial"/>
          <w:bCs/>
          <w:sz w:val="22"/>
          <w:szCs w:val="22"/>
        </w:rPr>
      </w:pPr>
    </w:p>
    <w:p w14:paraId="00802CE2" w14:textId="1499AE1A" w:rsidR="00454BB4" w:rsidRPr="00454BB4" w:rsidRDefault="00454BB4" w:rsidP="001121BF">
      <w:pPr>
        <w:pStyle w:val="Default"/>
        <w:ind w:left="709"/>
        <w:rPr>
          <w:rFonts w:ascii="Arial" w:hAnsi="Arial" w:cs="Arial"/>
          <w:color w:val="000000" w:themeColor="text1"/>
          <w:sz w:val="22"/>
          <w:szCs w:val="22"/>
        </w:rPr>
      </w:pPr>
      <w:r w:rsidRPr="00454BB4">
        <w:rPr>
          <w:rFonts w:ascii="Arial" w:hAnsi="Arial" w:cs="Arial"/>
          <w:bCs/>
          <w:color w:val="000000" w:themeColor="text1"/>
          <w:sz w:val="22"/>
          <w:szCs w:val="22"/>
        </w:rPr>
        <w:t>We will contact parents to address and improve attendance</w:t>
      </w:r>
      <w:r w:rsidR="0038386F">
        <w:rPr>
          <w:rFonts w:ascii="Arial" w:hAnsi="Arial" w:cs="Arial"/>
          <w:bCs/>
          <w:color w:val="000000" w:themeColor="text1"/>
          <w:sz w:val="22"/>
          <w:szCs w:val="22"/>
        </w:rPr>
        <w:t xml:space="preserve"> and punctuality</w:t>
      </w:r>
      <w:r w:rsidRPr="00454BB4">
        <w:rPr>
          <w:rFonts w:ascii="Arial" w:hAnsi="Arial" w:cs="Arial"/>
          <w:bCs/>
          <w:color w:val="000000" w:themeColor="text1"/>
          <w:sz w:val="22"/>
          <w:szCs w:val="22"/>
        </w:rPr>
        <w:t xml:space="preserve"> where:</w:t>
      </w:r>
    </w:p>
    <w:p w14:paraId="50469C90" w14:textId="77777777" w:rsidR="00454BB4" w:rsidRPr="00454BB4" w:rsidRDefault="00454BB4" w:rsidP="00454BB4">
      <w:pPr>
        <w:pStyle w:val="Default"/>
        <w:rPr>
          <w:rFonts w:ascii="Arial" w:hAnsi="Arial" w:cs="Arial"/>
          <w:sz w:val="22"/>
          <w:szCs w:val="22"/>
        </w:rPr>
      </w:pPr>
    </w:p>
    <w:p w14:paraId="3FF11E93" w14:textId="3946EDE7" w:rsidR="00454BB4" w:rsidRPr="00454BB4" w:rsidRDefault="00454BB4" w:rsidP="00DA4208">
      <w:pPr>
        <w:pStyle w:val="Default"/>
        <w:numPr>
          <w:ilvl w:val="0"/>
          <w:numId w:val="36"/>
        </w:numPr>
        <w:ind w:left="1134"/>
        <w:rPr>
          <w:rFonts w:ascii="Arial" w:hAnsi="Arial" w:cs="Arial"/>
          <w:strike/>
          <w:sz w:val="22"/>
          <w:szCs w:val="22"/>
        </w:rPr>
      </w:pPr>
      <w:r w:rsidRPr="00454BB4">
        <w:rPr>
          <w:rFonts w:ascii="Arial" w:hAnsi="Arial" w:cs="Arial"/>
          <w:sz w:val="22"/>
          <w:szCs w:val="22"/>
        </w:rPr>
        <w:t>A p</w:t>
      </w:r>
      <w:r w:rsidR="001F4B98">
        <w:rPr>
          <w:rFonts w:ascii="Arial" w:hAnsi="Arial" w:cs="Arial"/>
          <w:sz w:val="22"/>
          <w:szCs w:val="22"/>
        </w:rPr>
        <w:t xml:space="preserve">upil’s attendance is </w:t>
      </w:r>
      <w:r w:rsidR="00C44CA7">
        <w:rPr>
          <w:rFonts w:ascii="Arial" w:hAnsi="Arial" w:cs="Arial"/>
          <w:sz w:val="22"/>
          <w:szCs w:val="22"/>
        </w:rPr>
        <w:t xml:space="preserve">approaching 90% </w:t>
      </w:r>
      <w:r w:rsidR="001F4B98">
        <w:rPr>
          <w:rFonts w:ascii="Arial" w:hAnsi="Arial" w:cs="Arial"/>
          <w:sz w:val="22"/>
          <w:szCs w:val="22"/>
        </w:rPr>
        <w:t>as we are required to contact the Education Welfare Service once attendance falls below 90</w:t>
      </w:r>
      <w:r w:rsidR="00C35E45">
        <w:rPr>
          <w:rFonts w:ascii="Arial" w:hAnsi="Arial" w:cs="Arial"/>
          <w:sz w:val="22"/>
          <w:szCs w:val="22"/>
        </w:rPr>
        <w:t>%.</w:t>
      </w:r>
    </w:p>
    <w:p w14:paraId="202EBFAD" w14:textId="77777777" w:rsidR="00454BB4" w:rsidRPr="00454BB4" w:rsidRDefault="00454BB4" w:rsidP="00DA4208">
      <w:pPr>
        <w:pStyle w:val="Default"/>
        <w:numPr>
          <w:ilvl w:val="0"/>
          <w:numId w:val="36"/>
        </w:numPr>
        <w:ind w:left="1134"/>
        <w:rPr>
          <w:rFonts w:ascii="Arial" w:hAnsi="Arial" w:cs="Arial"/>
          <w:color w:val="000000" w:themeColor="text1"/>
          <w:sz w:val="22"/>
          <w:szCs w:val="22"/>
        </w:rPr>
      </w:pPr>
      <w:r w:rsidRPr="00454BB4">
        <w:rPr>
          <w:rFonts w:ascii="Arial" w:hAnsi="Arial" w:cs="Arial"/>
          <w:color w:val="000000" w:themeColor="text1"/>
          <w:sz w:val="22"/>
          <w:szCs w:val="22"/>
        </w:rPr>
        <w:t>A pupil has more than 3 weeks where they haven’t achieved full attendance in a term (In Wiltshire there are 6 terms in an academic year)</w:t>
      </w:r>
    </w:p>
    <w:p w14:paraId="3C7C1442" w14:textId="77777777" w:rsidR="00454BB4" w:rsidRPr="00454BB4" w:rsidRDefault="00454BB4" w:rsidP="00DA4208">
      <w:pPr>
        <w:pStyle w:val="Default"/>
        <w:numPr>
          <w:ilvl w:val="0"/>
          <w:numId w:val="36"/>
        </w:numPr>
        <w:ind w:left="1134"/>
        <w:rPr>
          <w:rFonts w:ascii="Arial" w:hAnsi="Arial" w:cs="Arial"/>
          <w:color w:val="000000" w:themeColor="text1"/>
          <w:sz w:val="22"/>
          <w:szCs w:val="22"/>
        </w:rPr>
      </w:pPr>
      <w:r w:rsidRPr="00454BB4">
        <w:rPr>
          <w:rFonts w:ascii="Arial" w:hAnsi="Arial" w:cs="Arial"/>
          <w:color w:val="000000" w:themeColor="text1"/>
          <w:sz w:val="22"/>
          <w:szCs w:val="22"/>
        </w:rPr>
        <w:t xml:space="preserve">A pupil has more than 4 recorded lates in a term </w:t>
      </w:r>
    </w:p>
    <w:p w14:paraId="7F21FB98" w14:textId="77777777" w:rsidR="00454BB4" w:rsidRPr="00454BB4" w:rsidRDefault="00454BB4" w:rsidP="00DA4208">
      <w:pPr>
        <w:pStyle w:val="Default"/>
        <w:numPr>
          <w:ilvl w:val="0"/>
          <w:numId w:val="36"/>
        </w:numPr>
        <w:ind w:left="1134"/>
        <w:rPr>
          <w:rFonts w:ascii="Arial" w:hAnsi="Arial" w:cs="Arial"/>
          <w:color w:val="000000" w:themeColor="text1"/>
          <w:sz w:val="22"/>
          <w:szCs w:val="22"/>
        </w:rPr>
      </w:pPr>
      <w:r w:rsidRPr="00454BB4">
        <w:rPr>
          <w:rFonts w:ascii="Arial" w:hAnsi="Arial" w:cs="Arial"/>
          <w:color w:val="000000" w:themeColor="text1"/>
          <w:sz w:val="22"/>
          <w:szCs w:val="22"/>
        </w:rPr>
        <w:t xml:space="preserve">A pupil has a regular pattern of absence or late arrival </w:t>
      </w:r>
    </w:p>
    <w:p w14:paraId="727ABD2B" w14:textId="77777777" w:rsidR="00454BB4" w:rsidRDefault="00454BB4" w:rsidP="00FD79D1">
      <w:pPr>
        <w:pStyle w:val="BodyText"/>
        <w:ind w:left="460" w:right="557"/>
      </w:pPr>
    </w:p>
    <w:p w14:paraId="077DECD3" w14:textId="6E56D11B" w:rsidR="00454BB4" w:rsidRPr="00AE400C" w:rsidRDefault="001E6A12" w:rsidP="00454BB4">
      <w:pPr>
        <w:pStyle w:val="BodyText"/>
        <w:spacing w:before="74"/>
        <w:rPr>
          <w:b/>
        </w:rPr>
      </w:pPr>
      <w:bookmarkStart w:id="6" w:name="markedabsent"/>
      <w:r>
        <w:rPr>
          <w:b/>
        </w:rPr>
        <w:t>What we do when a child is marked as absent</w:t>
      </w:r>
    </w:p>
    <w:bookmarkEnd w:id="6"/>
    <w:p w14:paraId="7165FD8D" w14:textId="3421183F" w:rsidR="00CE5DBB" w:rsidRDefault="00EC445C" w:rsidP="00DA4208">
      <w:pPr>
        <w:pStyle w:val="ListParagraph"/>
        <w:numPr>
          <w:ilvl w:val="0"/>
          <w:numId w:val="39"/>
        </w:numPr>
        <w:tabs>
          <w:tab w:val="left" w:pos="1276"/>
        </w:tabs>
        <w:spacing w:line="252" w:lineRule="exact"/>
        <w:ind w:left="1134"/>
      </w:pPr>
      <w:r>
        <w:t>On the f</w:t>
      </w:r>
      <w:r w:rsidR="00454BB4">
        <w:t>irst day of absence</w:t>
      </w:r>
      <w:r>
        <w:t>,</w:t>
      </w:r>
      <w:r w:rsidR="00454BB4">
        <w:t xml:space="preserve"> contact will be made by the school to the</w:t>
      </w:r>
      <w:r w:rsidR="00454BB4">
        <w:rPr>
          <w:spacing w:val="-11"/>
        </w:rPr>
        <w:t xml:space="preserve"> </w:t>
      </w:r>
      <w:r w:rsidR="00454BB4">
        <w:t>parent/carer if we have not been informed about an absence. This is undertaken after the register closes (</w:t>
      </w:r>
      <w:r w:rsidR="001F4B98">
        <w:t>09:00</w:t>
      </w:r>
      <w:r w:rsidR="00454BB4">
        <w:t>)</w:t>
      </w:r>
    </w:p>
    <w:p w14:paraId="3C1F41F5" w14:textId="55DBEED3" w:rsidR="00EC445C" w:rsidRPr="00CE5DBB" w:rsidRDefault="00EC445C" w:rsidP="00DA4208">
      <w:pPr>
        <w:pStyle w:val="ListParagraph"/>
        <w:numPr>
          <w:ilvl w:val="0"/>
          <w:numId w:val="39"/>
        </w:numPr>
        <w:tabs>
          <w:tab w:val="left" w:pos="1276"/>
        </w:tabs>
        <w:spacing w:line="252" w:lineRule="exact"/>
        <w:ind w:left="1134"/>
      </w:pPr>
      <w:r w:rsidRPr="00CE5DBB">
        <w:t>We will always contact the parent/carer if a child is absent and the parent/carer has not advised that the child will not be in school.</w:t>
      </w:r>
    </w:p>
    <w:p w14:paraId="233BBCF2" w14:textId="77777777" w:rsidR="00EC445C" w:rsidRDefault="00EC445C" w:rsidP="00DA4208">
      <w:pPr>
        <w:pStyle w:val="ListParagraph"/>
        <w:numPr>
          <w:ilvl w:val="0"/>
          <w:numId w:val="39"/>
        </w:numPr>
        <w:tabs>
          <w:tab w:val="left" w:pos="1276"/>
        </w:tabs>
        <w:ind w:left="1134" w:right="274"/>
      </w:pPr>
      <w:r>
        <w:t xml:space="preserve">Reconfirm absence if subsequent absences are reported by parent. </w:t>
      </w:r>
      <w:r w:rsidRPr="00EC445C">
        <w:t>Parents can expect contact on every occasion of an un-notified absence.</w:t>
      </w:r>
      <w:r>
        <w:t xml:space="preserve"> </w:t>
      </w:r>
    </w:p>
    <w:p w14:paraId="091325CD" w14:textId="77777777" w:rsidR="00EC445C" w:rsidRDefault="00EC445C" w:rsidP="00EC445C">
      <w:pPr>
        <w:pStyle w:val="ListParagraph"/>
        <w:tabs>
          <w:tab w:val="left" w:pos="821"/>
        </w:tabs>
        <w:ind w:left="501" w:right="274" w:firstLine="0"/>
        <w:rPr>
          <w:color w:val="000000" w:themeColor="text1"/>
        </w:rPr>
      </w:pPr>
    </w:p>
    <w:p w14:paraId="45CC5320" w14:textId="57DE5FEF" w:rsidR="00EC445C" w:rsidRDefault="00EC445C" w:rsidP="001121BF">
      <w:pPr>
        <w:pStyle w:val="ListParagraph"/>
        <w:tabs>
          <w:tab w:val="left" w:pos="821"/>
        </w:tabs>
        <w:ind w:left="709" w:right="274" w:firstLine="0"/>
      </w:pPr>
      <w:r w:rsidRPr="00EC445C">
        <w:rPr>
          <w:color w:val="000000" w:themeColor="text1"/>
        </w:rPr>
        <w:t>If we cannot speak directly with parents/carers then we will make contact with nominated emergency contacts to establish the reason for absence; this is in line with school safeguarding procedures</w:t>
      </w:r>
    </w:p>
    <w:p w14:paraId="787FCA7A" w14:textId="34E5F8E1" w:rsidR="00EC445C" w:rsidRPr="00EC445C" w:rsidRDefault="00EC445C" w:rsidP="001121BF">
      <w:pPr>
        <w:pStyle w:val="Default"/>
        <w:ind w:left="709"/>
        <w:rPr>
          <w:rFonts w:ascii="Arial" w:hAnsi="Arial" w:cs="Arial"/>
          <w:sz w:val="22"/>
          <w:szCs w:val="22"/>
        </w:rPr>
      </w:pPr>
      <w:r w:rsidRPr="00EC445C">
        <w:rPr>
          <w:rFonts w:ascii="Arial" w:hAnsi="Arial" w:cs="Arial"/>
          <w:sz w:val="22"/>
          <w:szCs w:val="22"/>
        </w:rPr>
        <w:t>If after 3 days of absence, your child has not been seen and no contact has been made with the school, a home visit will be made by school staff, to ascertain the safety and well-being of your child and establish the reason for absence from school.</w:t>
      </w:r>
    </w:p>
    <w:p w14:paraId="598798B0" w14:textId="72798D15" w:rsidR="00EC445C" w:rsidRDefault="00EC445C" w:rsidP="001121BF">
      <w:pPr>
        <w:pStyle w:val="Default"/>
        <w:ind w:left="709"/>
        <w:rPr>
          <w:rFonts w:ascii="Arial" w:hAnsi="Arial" w:cs="Arial"/>
          <w:b/>
          <w:i/>
          <w:sz w:val="22"/>
          <w:szCs w:val="22"/>
        </w:rPr>
      </w:pPr>
      <w:r w:rsidRPr="00EC445C">
        <w:rPr>
          <w:rFonts w:ascii="Arial" w:hAnsi="Arial" w:cs="Arial"/>
          <w:sz w:val="22"/>
          <w:szCs w:val="22"/>
        </w:rPr>
        <w:t xml:space="preserve">After 10 days of unexplained absence and no contact with the school, we are obliged to notify the local authority. </w:t>
      </w:r>
      <w:r w:rsidR="00764364">
        <w:rPr>
          <w:rFonts w:ascii="Arial" w:hAnsi="Arial" w:cs="Arial"/>
          <w:sz w:val="22"/>
          <w:szCs w:val="22"/>
        </w:rPr>
        <w:t>This time period may be shorter than the 10 day period if we have serious concerns about the welfare of the child. In both cases t</w:t>
      </w:r>
      <w:r w:rsidRPr="00EC445C">
        <w:rPr>
          <w:rFonts w:ascii="Arial" w:hAnsi="Arial" w:cs="Arial"/>
          <w:sz w:val="22"/>
          <w:szCs w:val="22"/>
        </w:rPr>
        <w:t xml:space="preserve">he local authority will follow their procedures for Children Missing </w:t>
      </w:r>
      <w:r w:rsidRPr="00EC445C">
        <w:rPr>
          <w:rFonts w:ascii="Arial" w:hAnsi="Arial" w:cs="Arial"/>
          <w:sz w:val="22"/>
          <w:szCs w:val="22"/>
        </w:rPr>
        <w:lastRenderedPageBreak/>
        <w:t>from Education (CME) and parents may expect contact and visits from an Education Welfare Officer to ascertain the well-being and safety of your child</w:t>
      </w:r>
      <w:r>
        <w:rPr>
          <w:rFonts w:ascii="Arial" w:hAnsi="Arial" w:cs="Arial"/>
          <w:b/>
          <w:i/>
          <w:sz w:val="22"/>
          <w:szCs w:val="22"/>
        </w:rPr>
        <w:t>.</w:t>
      </w:r>
    </w:p>
    <w:p w14:paraId="4ACC6BFC" w14:textId="77777777" w:rsidR="00EC445C" w:rsidRDefault="00EC445C" w:rsidP="00EC445C">
      <w:pPr>
        <w:pStyle w:val="ListParagraph"/>
        <w:tabs>
          <w:tab w:val="left" w:pos="821"/>
        </w:tabs>
        <w:spacing w:line="252" w:lineRule="exact"/>
        <w:ind w:left="501" w:firstLine="0"/>
      </w:pPr>
    </w:p>
    <w:p w14:paraId="44321AB6" w14:textId="14676C55" w:rsidR="00454BB4" w:rsidRDefault="00AE400C" w:rsidP="00DA4208">
      <w:pPr>
        <w:pStyle w:val="ListParagraph"/>
        <w:numPr>
          <w:ilvl w:val="0"/>
          <w:numId w:val="40"/>
        </w:numPr>
        <w:tabs>
          <w:tab w:val="left" w:pos="821"/>
        </w:tabs>
        <w:ind w:left="1134" w:right="674"/>
      </w:pPr>
      <w:r>
        <w:t>Where attendance or punctuality falls below required levels</w:t>
      </w:r>
      <w:r w:rsidR="00C35E45">
        <w:t xml:space="preserve"> (90%) </w:t>
      </w:r>
      <w:r>
        <w:t xml:space="preserve">the school will </w:t>
      </w:r>
      <w:r w:rsidR="00C35E45">
        <w:t xml:space="preserve">consider </w:t>
      </w:r>
      <w:r>
        <w:t>call</w:t>
      </w:r>
      <w:r w:rsidR="00C35E45">
        <w:t>ing</w:t>
      </w:r>
      <w:r>
        <w:t xml:space="preserve"> a meeting with the parent / carer and establish a </w:t>
      </w:r>
      <w:r w:rsidR="00454BB4">
        <w:t>Home</w:t>
      </w:r>
      <w:r>
        <w:t xml:space="preserve"> / S</w:t>
      </w:r>
      <w:r w:rsidR="00454BB4">
        <w:t xml:space="preserve">chool agreement through </w:t>
      </w:r>
      <w:r>
        <w:t xml:space="preserve">a </w:t>
      </w:r>
      <w:r w:rsidR="00454BB4">
        <w:t>Paren</w:t>
      </w:r>
      <w:r>
        <w:t xml:space="preserve">ting Contract (voluntary) </w:t>
      </w:r>
      <w:proofErr w:type="gramStart"/>
      <w:r>
        <w:t>This</w:t>
      </w:r>
      <w:proofErr w:type="gramEnd"/>
      <w:r>
        <w:t xml:space="preserve"> will </w:t>
      </w:r>
      <w:r w:rsidR="00454BB4">
        <w:t xml:space="preserve">include reference to regular and punctual </w:t>
      </w:r>
      <w:r>
        <w:t>attendance.</w:t>
      </w:r>
    </w:p>
    <w:p w14:paraId="6D858838" w14:textId="7C460E5A" w:rsidR="007741D1" w:rsidRDefault="007741D1" w:rsidP="00DA4208">
      <w:pPr>
        <w:pStyle w:val="ListParagraph"/>
        <w:numPr>
          <w:ilvl w:val="0"/>
          <w:numId w:val="40"/>
        </w:numPr>
        <w:tabs>
          <w:tab w:val="left" w:pos="821"/>
        </w:tabs>
        <w:ind w:left="1134" w:right="674"/>
      </w:pPr>
      <w:r>
        <w:t>Where attendance after the Parent Contract meeting has failed to improve and sustain attendance the school will contact t</w:t>
      </w:r>
      <w:r w:rsidR="00B131A8">
        <w:t xml:space="preserve">he Educational Welfare Officer and follow the procedures outlined below with respect to informing the Local Authority, Penalty Notice Officer. </w:t>
      </w:r>
    </w:p>
    <w:p w14:paraId="26A18304" w14:textId="7AE2344A" w:rsidR="00B131A8" w:rsidRDefault="00B131A8" w:rsidP="00DA4208">
      <w:pPr>
        <w:pStyle w:val="ListParagraph"/>
        <w:numPr>
          <w:ilvl w:val="0"/>
          <w:numId w:val="40"/>
        </w:numPr>
        <w:tabs>
          <w:tab w:val="left" w:pos="821"/>
        </w:tabs>
        <w:ind w:left="1134" w:right="674"/>
      </w:pPr>
      <w:r>
        <w:t>Work with the parent, class teacher and EWO to agree procedures for a child’s return to full time education following long term absence</w:t>
      </w:r>
    </w:p>
    <w:p w14:paraId="51378B5D" w14:textId="2F9EA134" w:rsidR="00454BB4" w:rsidRDefault="00B131A8" w:rsidP="00DA4208">
      <w:pPr>
        <w:pStyle w:val="ListParagraph"/>
        <w:numPr>
          <w:ilvl w:val="0"/>
          <w:numId w:val="40"/>
        </w:numPr>
        <w:tabs>
          <w:tab w:val="left" w:pos="821"/>
        </w:tabs>
        <w:ind w:left="1134" w:right="712"/>
      </w:pPr>
      <w:r>
        <w:t xml:space="preserve">Communicating our expectation that </w:t>
      </w:r>
      <w:r w:rsidR="00454BB4">
        <w:t>medical or dental appointments</w:t>
      </w:r>
      <w:r>
        <w:t xml:space="preserve"> are</w:t>
      </w:r>
      <w:r w:rsidR="00454BB4">
        <w:t xml:space="preserve"> taken out of school hours where possible</w:t>
      </w:r>
    </w:p>
    <w:p w14:paraId="41D25CAB" w14:textId="38CD420A" w:rsidR="00AE400C" w:rsidRDefault="00B131A8" w:rsidP="00DA4208">
      <w:pPr>
        <w:pStyle w:val="ListParagraph"/>
        <w:numPr>
          <w:ilvl w:val="0"/>
          <w:numId w:val="40"/>
        </w:numPr>
        <w:tabs>
          <w:tab w:val="left" w:pos="821"/>
        </w:tabs>
        <w:ind w:left="1134" w:right="712"/>
      </w:pPr>
      <w:r>
        <w:t>Making c</w:t>
      </w:r>
      <w:r w:rsidR="00AE400C">
        <w:t xml:space="preserve">ontact </w:t>
      </w:r>
      <w:r>
        <w:t xml:space="preserve">with </w:t>
      </w:r>
      <w:r w:rsidR="00AE400C">
        <w:t>children’s services immediately when a child on a child protection plan has an absence from school. Other children who are SEND, on child in need or early help plans will be monitored as appropriate and actions taken to ensure good attendance and punctuality.</w:t>
      </w:r>
    </w:p>
    <w:p w14:paraId="5AEA410E" w14:textId="64FF1E73" w:rsidR="00454BB4" w:rsidRDefault="00B131A8" w:rsidP="00DA4208">
      <w:pPr>
        <w:pStyle w:val="ListParagraph"/>
        <w:numPr>
          <w:ilvl w:val="0"/>
          <w:numId w:val="40"/>
        </w:numPr>
        <w:tabs>
          <w:tab w:val="left" w:pos="821"/>
        </w:tabs>
        <w:spacing w:line="252" w:lineRule="exact"/>
        <w:ind w:left="1134"/>
      </w:pPr>
      <w:r>
        <w:t>Communicating our p</w:t>
      </w:r>
      <w:r w:rsidR="00454BB4">
        <w:t xml:space="preserve">rocedures for requesting pupil leave of absence </w:t>
      </w:r>
      <w:r w:rsidR="00AE400C">
        <w:t xml:space="preserve">for exceptional circumstances </w:t>
      </w:r>
      <w:r w:rsidR="00454BB4">
        <w:t>during term time</w:t>
      </w:r>
      <w:r w:rsidR="00454BB4">
        <w:rPr>
          <w:spacing w:val="-14"/>
        </w:rPr>
        <w:t xml:space="preserve"> </w:t>
      </w:r>
      <w:r w:rsidR="00454BB4">
        <w:t>–</w:t>
      </w:r>
    </w:p>
    <w:p w14:paraId="67CEA0DB" w14:textId="0BEE1583" w:rsidR="00454BB4" w:rsidRDefault="00AE400C" w:rsidP="00DA4208">
      <w:pPr>
        <w:pStyle w:val="ListParagraph"/>
        <w:numPr>
          <w:ilvl w:val="0"/>
          <w:numId w:val="40"/>
        </w:numPr>
        <w:tabs>
          <w:tab w:val="left" w:pos="821"/>
        </w:tabs>
        <w:ind w:left="1134" w:right="1211"/>
      </w:pPr>
      <w:r>
        <w:t>Setting clear expectations that a p</w:t>
      </w:r>
      <w:r w:rsidR="00454BB4">
        <w:t xml:space="preserve">arent/carer </w:t>
      </w:r>
      <w:r>
        <w:t>will inform</w:t>
      </w:r>
      <w:r w:rsidR="00454BB4">
        <w:t xml:space="preserve"> the school of circumstances which are or may affect their child’s attendance at</w:t>
      </w:r>
      <w:r w:rsidR="00454BB4">
        <w:rPr>
          <w:spacing w:val="-3"/>
        </w:rPr>
        <w:t xml:space="preserve"> </w:t>
      </w:r>
      <w:r w:rsidR="00454BB4">
        <w:t>school</w:t>
      </w:r>
    </w:p>
    <w:p w14:paraId="0B6CADFE" w14:textId="77777777" w:rsidR="00B131A8" w:rsidRDefault="00B131A8" w:rsidP="00B131A8">
      <w:pPr>
        <w:tabs>
          <w:tab w:val="left" w:pos="821"/>
        </w:tabs>
        <w:ind w:left="141" w:right="674"/>
      </w:pPr>
    </w:p>
    <w:p w14:paraId="11068B26" w14:textId="77777777" w:rsidR="005C3BCC" w:rsidRDefault="005C3BCC" w:rsidP="005C3BCC">
      <w:pPr>
        <w:tabs>
          <w:tab w:val="left" w:pos="709"/>
        </w:tabs>
        <w:ind w:left="709" w:right="674"/>
        <w:rPr>
          <w:u w:val="single"/>
        </w:rPr>
      </w:pPr>
      <w:r>
        <w:rPr>
          <w:u w:val="single"/>
        </w:rPr>
        <w:t>Actions relating to unauthorised absence (late after register closes (U), no reason given (N), other unauthorised absence (O) or unauthorised holiday (G))</w:t>
      </w:r>
    </w:p>
    <w:p w14:paraId="4314E82D" w14:textId="77777777" w:rsidR="005C3BCC" w:rsidRDefault="005C3BCC" w:rsidP="005C3BCC">
      <w:pPr>
        <w:tabs>
          <w:tab w:val="left" w:pos="821"/>
        </w:tabs>
        <w:ind w:left="141" w:right="674"/>
        <w:rPr>
          <w:u w:val="single"/>
        </w:rPr>
      </w:pPr>
    </w:p>
    <w:p w14:paraId="141BE91B" w14:textId="77777777" w:rsidR="005C3BCC" w:rsidRDefault="005C3BCC" w:rsidP="005C3BCC">
      <w:pPr>
        <w:pStyle w:val="ListParagraph"/>
        <w:numPr>
          <w:ilvl w:val="0"/>
          <w:numId w:val="49"/>
        </w:numPr>
        <w:tabs>
          <w:tab w:val="left" w:pos="821"/>
        </w:tabs>
        <w:ind w:left="1134" w:right="674"/>
      </w:pPr>
      <w:r>
        <w:t>Where a child has 8 unauthorised register marks (U</w:t>
      </w:r>
      <w:proofErr w:type="gramStart"/>
      <w:r>
        <w:t>,N,O</w:t>
      </w:r>
      <w:proofErr w:type="gramEnd"/>
      <w:r>
        <w:t xml:space="preserve"> or G) in any academic year, the school will warn and inform the parent / carer that further absence will trigger a penalty notice.</w:t>
      </w:r>
    </w:p>
    <w:p w14:paraId="0DCA73B9" w14:textId="77777777" w:rsidR="005C3BCC" w:rsidRDefault="005C3BCC" w:rsidP="005C3BCC">
      <w:pPr>
        <w:pStyle w:val="ListParagraph"/>
        <w:numPr>
          <w:ilvl w:val="0"/>
          <w:numId w:val="50"/>
        </w:numPr>
        <w:tabs>
          <w:tab w:val="left" w:pos="821"/>
        </w:tabs>
        <w:ind w:left="1134" w:right="674"/>
      </w:pPr>
      <w:r>
        <w:t>Where 10 unauthorised register marks (U</w:t>
      </w:r>
      <w:proofErr w:type="gramStart"/>
      <w:r>
        <w:t>,N,C</w:t>
      </w:r>
      <w:proofErr w:type="gramEnd"/>
      <w:r>
        <w:t xml:space="preserve"> or G) are recorded in any given academic year the school will automatically inform the penalty notice officer.</w:t>
      </w:r>
    </w:p>
    <w:p w14:paraId="0EC46697" w14:textId="1764CF8A" w:rsidR="00EC445C" w:rsidRDefault="00EC445C" w:rsidP="00EC445C">
      <w:pPr>
        <w:tabs>
          <w:tab w:val="left" w:pos="821"/>
        </w:tabs>
        <w:ind w:right="674"/>
      </w:pPr>
    </w:p>
    <w:p w14:paraId="3442023F" w14:textId="3A6B10D2" w:rsidR="00454BB4" w:rsidRPr="00454BB4" w:rsidRDefault="001E6A12" w:rsidP="00454BB4">
      <w:pPr>
        <w:pStyle w:val="Default"/>
        <w:rPr>
          <w:rFonts w:ascii="Arial" w:hAnsi="Arial" w:cs="Arial"/>
          <w:b/>
          <w:sz w:val="22"/>
          <w:szCs w:val="22"/>
        </w:rPr>
      </w:pPr>
      <w:bookmarkStart w:id="7" w:name="parents"/>
      <w:r>
        <w:rPr>
          <w:rFonts w:ascii="Arial" w:hAnsi="Arial" w:cs="Arial"/>
          <w:b/>
          <w:sz w:val="22"/>
          <w:szCs w:val="22"/>
        </w:rPr>
        <w:t>What</w:t>
      </w:r>
      <w:r w:rsidR="00454BB4" w:rsidRPr="00454BB4">
        <w:rPr>
          <w:rFonts w:ascii="Arial" w:hAnsi="Arial" w:cs="Arial"/>
          <w:b/>
          <w:sz w:val="22"/>
          <w:szCs w:val="22"/>
        </w:rPr>
        <w:t xml:space="preserve"> parents and carers can </w:t>
      </w:r>
      <w:r>
        <w:rPr>
          <w:rFonts w:ascii="Arial" w:hAnsi="Arial" w:cs="Arial"/>
          <w:b/>
          <w:sz w:val="22"/>
          <w:szCs w:val="22"/>
        </w:rPr>
        <w:t xml:space="preserve">do when a child is or could be absent or late in </w:t>
      </w:r>
      <w:proofErr w:type="gramStart"/>
      <w:r>
        <w:rPr>
          <w:rFonts w:ascii="Arial" w:hAnsi="Arial" w:cs="Arial"/>
          <w:b/>
          <w:sz w:val="22"/>
          <w:szCs w:val="22"/>
        </w:rPr>
        <w:t>arriving:</w:t>
      </w:r>
      <w:proofErr w:type="gramEnd"/>
    </w:p>
    <w:bookmarkEnd w:id="7"/>
    <w:p w14:paraId="635D0121" w14:textId="31E44A6B" w:rsidR="00454BB4" w:rsidRPr="00454BB4" w:rsidRDefault="00454BB4" w:rsidP="00DA4208">
      <w:pPr>
        <w:pStyle w:val="Default"/>
        <w:numPr>
          <w:ilvl w:val="0"/>
          <w:numId w:val="33"/>
        </w:numPr>
        <w:ind w:left="1134"/>
        <w:rPr>
          <w:rFonts w:ascii="Arial" w:hAnsi="Arial" w:cs="Arial"/>
          <w:sz w:val="22"/>
          <w:szCs w:val="22"/>
        </w:rPr>
      </w:pPr>
      <w:r w:rsidRPr="00454BB4">
        <w:rPr>
          <w:rFonts w:ascii="Arial" w:hAnsi="Arial" w:cs="Arial"/>
          <w:sz w:val="22"/>
          <w:szCs w:val="22"/>
        </w:rPr>
        <w:t>Notify the school when their child is unable to attend, with a reason, on th</w:t>
      </w:r>
      <w:r w:rsidR="00AE400C">
        <w:rPr>
          <w:rFonts w:ascii="Arial" w:hAnsi="Arial" w:cs="Arial"/>
          <w:sz w:val="22"/>
          <w:szCs w:val="22"/>
        </w:rPr>
        <w:t xml:space="preserve">e first and subsequent days of the </w:t>
      </w:r>
      <w:r w:rsidRPr="00454BB4">
        <w:rPr>
          <w:rFonts w:ascii="Arial" w:hAnsi="Arial" w:cs="Arial"/>
          <w:sz w:val="22"/>
          <w:szCs w:val="22"/>
        </w:rPr>
        <w:t>absence. Parents should make contact with school before the start of the school day.  Please phone (the absence line/school office/ member of staff)</w:t>
      </w:r>
    </w:p>
    <w:p w14:paraId="01ECBA2A" w14:textId="77777777" w:rsidR="00454BB4" w:rsidRPr="00454BB4" w:rsidRDefault="00454BB4" w:rsidP="00DA4208">
      <w:pPr>
        <w:pStyle w:val="Default"/>
        <w:numPr>
          <w:ilvl w:val="0"/>
          <w:numId w:val="33"/>
        </w:numPr>
        <w:ind w:left="1134"/>
        <w:rPr>
          <w:rFonts w:ascii="Arial" w:hAnsi="Arial" w:cs="Arial"/>
          <w:sz w:val="22"/>
          <w:szCs w:val="22"/>
        </w:rPr>
      </w:pPr>
      <w:r w:rsidRPr="00454BB4">
        <w:rPr>
          <w:rFonts w:ascii="Arial" w:hAnsi="Arial" w:cs="Arial"/>
          <w:sz w:val="22"/>
          <w:szCs w:val="22"/>
        </w:rPr>
        <w:t>Keep the school informed, in cases of ongoing absence. A note from a pupil’s home does not mean an absence becomes authorised. The decision whether or not to authorise an absence will always remain with the school</w:t>
      </w:r>
    </w:p>
    <w:p w14:paraId="5243B5D6" w14:textId="77777777" w:rsidR="00454BB4" w:rsidRPr="00454BB4" w:rsidRDefault="00454BB4" w:rsidP="00DA4208">
      <w:pPr>
        <w:pStyle w:val="Default"/>
        <w:numPr>
          <w:ilvl w:val="0"/>
          <w:numId w:val="33"/>
        </w:numPr>
        <w:ind w:left="1134"/>
        <w:rPr>
          <w:rFonts w:ascii="Arial" w:hAnsi="Arial" w:cs="Arial"/>
          <w:sz w:val="22"/>
          <w:szCs w:val="22"/>
        </w:rPr>
      </w:pPr>
      <w:r w:rsidRPr="00454BB4">
        <w:rPr>
          <w:rFonts w:ascii="Arial" w:hAnsi="Arial" w:cs="Arial"/>
          <w:sz w:val="22"/>
          <w:szCs w:val="22"/>
        </w:rPr>
        <w:t>Arrange medical or dental appointments outside of school hours unless there is urgent need for an appointment.</w:t>
      </w:r>
    </w:p>
    <w:p w14:paraId="440F6294" w14:textId="77777777" w:rsidR="00454BB4" w:rsidRPr="00454BB4" w:rsidRDefault="00454BB4" w:rsidP="00DA4208">
      <w:pPr>
        <w:pStyle w:val="Default"/>
        <w:numPr>
          <w:ilvl w:val="0"/>
          <w:numId w:val="33"/>
        </w:numPr>
        <w:ind w:left="1134"/>
        <w:rPr>
          <w:rFonts w:ascii="Arial" w:hAnsi="Arial" w:cs="Arial"/>
          <w:sz w:val="22"/>
          <w:szCs w:val="22"/>
        </w:rPr>
      </w:pPr>
      <w:r w:rsidRPr="00454BB4">
        <w:rPr>
          <w:rFonts w:ascii="Arial" w:hAnsi="Arial" w:cs="Arial"/>
          <w:sz w:val="22"/>
          <w:szCs w:val="22"/>
        </w:rPr>
        <w:t>Tell the school if their child is going to be late, the reason why and expected time of arrival.</w:t>
      </w:r>
    </w:p>
    <w:p w14:paraId="1139214C" w14:textId="77777777" w:rsidR="00454BB4" w:rsidRPr="00454BB4" w:rsidRDefault="00454BB4" w:rsidP="00DA4208">
      <w:pPr>
        <w:pStyle w:val="Default"/>
        <w:numPr>
          <w:ilvl w:val="0"/>
          <w:numId w:val="33"/>
        </w:numPr>
        <w:ind w:left="1134"/>
        <w:rPr>
          <w:rFonts w:ascii="Arial" w:hAnsi="Arial" w:cs="Arial"/>
          <w:sz w:val="22"/>
          <w:szCs w:val="22"/>
        </w:rPr>
      </w:pPr>
      <w:r w:rsidRPr="00454BB4">
        <w:rPr>
          <w:rFonts w:ascii="Arial" w:hAnsi="Arial" w:cs="Arial"/>
          <w:sz w:val="22"/>
          <w:szCs w:val="22"/>
        </w:rPr>
        <w:t xml:space="preserve">Only request leave of absence/holiday in term time if it is for an exceptional circumstance. </w:t>
      </w:r>
    </w:p>
    <w:p w14:paraId="74416513" w14:textId="4EE2FC5B" w:rsidR="00EC445C" w:rsidRDefault="00EC445C" w:rsidP="00EC445C">
      <w:pPr>
        <w:pStyle w:val="BodyText"/>
        <w:ind w:right="557"/>
      </w:pPr>
    </w:p>
    <w:p w14:paraId="74F81243" w14:textId="4C352B48" w:rsidR="00EC445C" w:rsidRPr="001E6A12" w:rsidRDefault="00EC445C" w:rsidP="00EC445C">
      <w:pPr>
        <w:pStyle w:val="BodyText"/>
        <w:ind w:right="557"/>
        <w:rPr>
          <w:b/>
        </w:rPr>
      </w:pPr>
      <w:bookmarkStart w:id="8" w:name="requesting"/>
      <w:r w:rsidRPr="001E6A12">
        <w:rPr>
          <w:b/>
        </w:rPr>
        <w:t>Requesting absence from school</w:t>
      </w:r>
    </w:p>
    <w:bookmarkEnd w:id="8"/>
    <w:p w14:paraId="42AD268F" w14:textId="4E0C7D56" w:rsidR="00454BB4" w:rsidRDefault="001E6A12" w:rsidP="0064653B">
      <w:pPr>
        <w:pStyle w:val="BodyText"/>
        <w:ind w:left="709" w:right="557"/>
      </w:pPr>
      <w:r>
        <w:t xml:space="preserve">Parents and carers can request an absence from school. This does however not necessarily mean that the absence will be authorised and consequently if the </w:t>
      </w:r>
      <w:r w:rsidR="00E01987">
        <w:t>parent or carer keeps their child off school, the parent or carer may be asked to attend an attendance meeting or may be issued with a penalty notice.</w:t>
      </w:r>
    </w:p>
    <w:p w14:paraId="61808F3D" w14:textId="2F631089" w:rsidR="00E01987" w:rsidRDefault="00764364" w:rsidP="0064653B">
      <w:pPr>
        <w:pStyle w:val="BodyText"/>
        <w:ind w:left="709"/>
      </w:pPr>
      <w:r w:rsidRPr="00764364">
        <w:t xml:space="preserve">Parents should always request absence using </w:t>
      </w:r>
      <w:r w:rsidR="00E01987">
        <w:t>the school’s Leave of A</w:t>
      </w:r>
      <w:r w:rsidRPr="00764364">
        <w:t xml:space="preserve">bsence </w:t>
      </w:r>
      <w:r w:rsidR="00E01987">
        <w:t xml:space="preserve">Request forms. These must </w:t>
      </w:r>
      <w:r w:rsidRPr="00764364">
        <w:t xml:space="preserve">be completed in advance of the </w:t>
      </w:r>
      <w:r w:rsidR="00E01987">
        <w:t>absence and contain as much information about why the absence must be taken in school time</w:t>
      </w:r>
      <w:r w:rsidRPr="00764364">
        <w:t xml:space="preserve">. </w:t>
      </w:r>
      <w:r w:rsidR="00E01987">
        <w:t xml:space="preserve">If a request is for exceptional circumstances we will require written confirmation from a third party explaining the extenuating circumstances. </w:t>
      </w:r>
    </w:p>
    <w:p w14:paraId="7FBE430E" w14:textId="70CC1CFA" w:rsidR="00764364" w:rsidRPr="00764364" w:rsidRDefault="00764364" w:rsidP="0064653B">
      <w:pPr>
        <w:pStyle w:val="BodyText"/>
        <w:ind w:left="709"/>
      </w:pPr>
      <w:r w:rsidRPr="00764364">
        <w:t>We require at le</w:t>
      </w:r>
      <w:r w:rsidR="00E01987">
        <w:t xml:space="preserve">ast two </w:t>
      </w:r>
      <w:proofErr w:type="spellStart"/>
      <w:r w:rsidR="00E01987">
        <w:t>weeks notice</w:t>
      </w:r>
      <w:proofErr w:type="spellEnd"/>
      <w:r w:rsidR="00E01987">
        <w:t xml:space="preserve"> unless an </w:t>
      </w:r>
      <w:r w:rsidRPr="00764364">
        <w:t xml:space="preserve">absence is related to an emergency. </w:t>
      </w:r>
    </w:p>
    <w:p w14:paraId="411F66D9" w14:textId="5A551F05" w:rsidR="00764364" w:rsidRPr="00764364" w:rsidRDefault="00764364" w:rsidP="0064653B">
      <w:pPr>
        <w:pStyle w:val="BodyText"/>
        <w:ind w:left="709"/>
      </w:pPr>
      <w:r w:rsidRPr="00764364">
        <w:t>We do not gi</w:t>
      </w:r>
      <w:r w:rsidR="00E01987">
        <w:t>ve retrospective agreement for</w:t>
      </w:r>
      <w:r w:rsidRPr="00764364">
        <w:t xml:space="preserve"> absence so any absence not advised in advance will be </w:t>
      </w:r>
      <w:r w:rsidR="003644FF">
        <w:t xml:space="preserve">marked as </w:t>
      </w:r>
      <w:r w:rsidRPr="00764364">
        <w:t>unauthorised.</w:t>
      </w:r>
    </w:p>
    <w:p w14:paraId="6CB968EC" w14:textId="77777777" w:rsidR="00764364" w:rsidRPr="00764364" w:rsidRDefault="00764364" w:rsidP="0064653B">
      <w:pPr>
        <w:pStyle w:val="BodyText"/>
        <w:ind w:left="709"/>
      </w:pPr>
      <w:r w:rsidRPr="00764364">
        <w:t xml:space="preserve">Requests will be considered by the headteacher and parents and carers will be advised if their request is </w:t>
      </w:r>
      <w:r w:rsidRPr="00764364">
        <w:lastRenderedPageBreak/>
        <w:t>agreed.</w:t>
      </w:r>
    </w:p>
    <w:p w14:paraId="1FFB1AA0" w14:textId="77777777" w:rsidR="00764364" w:rsidRPr="00764364" w:rsidRDefault="00764364" w:rsidP="0064653B">
      <w:pPr>
        <w:pStyle w:val="BodyText"/>
        <w:ind w:left="709"/>
        <w:rPr>
          <w:bCs/>
          <w:iCs/>
        </w:rPr>
      </w:pPr>
      <w:r w:rsidRPr="00764364">
        <w:rPr>
          <w:bCs/>
          <w:iCs/>
        </w:rPr>
        <w:t xml:space="preserve">Any pupil who has taken a term time holiday will be required to provide medical evidence if they are ill in the period directly before or after the dates advised to school. </w:t>
      </w:r>
    </w:p>
    <w:p w14:paraId="7F392D62" w14:textId="4311E1DB" w:rsidR="00764364" w:rsidRPr="00764364" w:rsidRDefault="00764364" w:rsidP="0064653B">
      <w:pPr>
        <w:pStyle w:val="BodyText"/>
        <w:ind w:left="709"/>
        <w:rPr>
          <w:bCs/>
          <w:iCs/>
        </w:rPr>
      </w:pPr>
      <w:r w:rsidRPr="00764364">
        <w:rPr>
          <w:bCs/>
          <w:iCs/>
        </w:rPr>
        <w:t>Parents/carers will be asked to provide</w:t>
      </w:r>
      <w:r w:rsidR="003644FF">
        <w:rPr>
          <w:bCs/>
          <w:iCs/>
        </w:rPr>
        <w:t xml:space="preserve"> “third party”</w:t>
      </w:r>
      <w:r w:rsidRPr="00764364">
        <w:rPr>
          <w:bCs/>
          <w:iCs/>
        </w:rPr>
        <w:t xml:space="preserve"> evidence if a pupil does not return to school on the agreed date following a holiday </w:t>
      </w:r>
      <w:r w:rsidR="003644FF">
        <w:rPr>
          <w:bCs/>
          <w:iCs/>
        </w:rPr>
        <w:t>e.g. proof of</w:t>
      </w:r>
      <w:r w:rsidRPr="00764364">
        <w:rPr>
          <w:bCs/>
          <w:iCs/>
        </w:rPr>
        <w:t xml:space="preserve"> delayed or cancelled flights or other travel arrangements.</w:t>
      </w:r>
    </w:p>
    <w:p w14:paraId="4F8F10D2" w14:textId="77777777" w:rsidR="00764364" w:rsidRDefault="00764364" w:rsidP="00764364">
      <w:pPr>
        <w:pStyle w:val="BodyText"/>
        <w:rPr>
          <w:b/>
          <w:i/>
        </w:rPr>
      </w:pPr>
    </w:p>
    <w:p w14:paraId="70562B6C" w14:textId="00A21567" w:rsidR="003644FF" w:rsidRPr="00DA4208" w:rsidRDefault="003644FF" w:rsidP="0064653B">
      <w:pPr>
        <w:pStyle w:val="BodyText"/>
        <w:ind w:left="709"/>
        <w:rPr>
          <w:u w:val="single"/>
        </w:rPr>
      </w:pPr>
      <w:r w:rsidRPr="00DA4208">
        <w:rPr>
          <w:u w:val="single"/>
        </w:rPr>
        <w:t xml:space="preserve">What </w:t>
      </w:r>
      <w:r w:rsidR="00A84EC2" w:rsidRPr="00DA4208">
        <w:rPr>
          <w:u w:val="single"/>
        </w:rPr>
        <w:t>absence requests might be</w:t>
      </w:r>
      <w:r w:rsidRPr="00DA4208">
        <w:rPr>
          <w:u w:val="single"/>
        </w:rPr>
        <w:t xml:space="preserve"> </w:t>
      </w:r>
      <w:r w:rsidR="00A84EC2" w:rsidRPr="00DA4208">
        <w:rPr>
          <w:u w:val="single"/>
        </w:rPr>
        <w:t>authorised</w:t>
      </w:r>
      <w:r w:rsidRPr="00DA4208">
        <w:rPr>
          <w:u w:val="single"/>
        </w:rPr>
        <w:t>?</w:t>
      </w:r>
    </w:p>
    <w:p w14:paraId="2DC11B5E" w14:textId="77777777" w:rsidR="00A84EC2" w:rsidRPr="00BB78BD" w:rsidRDefault="003644FF" w:rsidP="0064653B">
      <w:pPr>
        <w:pStyle w:val="BodyText"/>
        <w:ind w:left="709"/>
      </w:pPr>
      <w:r w:rsidRPr="00BB78BD">
        <w:t xml:space="preserve">In accordance with Department for Education guidance, leave of absence from school including for holidays in term-time, </w:t>
      </w:r>
      <w:proofErr w:type="gramStart"/>
      <w:r w:rsidRPr="00BB78BD">
        <w:t>may</w:t>
      </w:r>
      <w:proofErr w:type="gramEnd"/>
      <w:r w:rsidRPr="00BB78BD">
        <w:t xml:space="preserve"> only be authorised in exceptional circumstances. </w:t>
      </w:r>
    </w:p>
    <w:p w14:paraId="6136D259" w14:textId="222C0A19" w:rsidR="003644FF" w:rsidRPr="00BB78BD" w:rsidRDefault="003644FF" w:rsidP="0064653B">
      <w:pPr>
        <w:pStyle w:val="BodyText"/>
        <w:ind w:left="709"/>
        <w:rPr>
          <w:rFonts w:eastAsia="Times New Roman"/>
          <w:spacing w:val="5"/>
          <w:lang w:bidi="ar-SA"/>
        </w:rPr>
      </w:pPr>
      <w:r w:rsidRPr="00BB78BD">
        <w:rPr>
          <w:rFonts w:eastAsia="Times New Roman"/>
          <w:spacing w:val="5"/>
          <w:lang w:bidi="ar-SA"/>
        </w:rPr>
        <w:t>E</w:t>
      </w:r>
      <w:r w:rsidR="004334D8" w:rsidRPr="00BB78BD">
        <w:rPr>
          <w:rFonts w:eastAsia="Times New Roman"/>
          <w:spacing w:val="5"/>
          <w:lang w:bidi="ar-SA"/>
        </w:rPr>
        <w:t>xamples of e</w:t>
      </w:r>
      <w:r w:rsidRPr="00BB78BD">
        <w:rPr>
          <w:rFonts w:eastAsia="Times New Roman"/>
          <w:spacing w:val="5"/>
          <w:lang w:bidi="ar-SA"/>
        </w:rPr>
        <w:t>xcept</w:t>
      </w:r>
      <w:r w:rsidR="00666637" w:rsidRPr="00BB78BD">
        <w:rPr>
          <w:rFonts w:eastAsia="Times New Roman"/>
          <w:spacing w:val="5"/>
          <w:lang w:bidi="ar-SA"/>
        </w:rPr>
        <w:t>ional circumstances may include:</w:t>
      </w:r>
    </w:p>
    <w:p w14:paraId="13B57640" w14:textId="09E6DF8E" w:rsidR="00A84EC2" w:rsidRPr="00BB78BD" w:rsidRDefault="00A84EC2" w:rsidP="0064653B">
      <w:pPr>
        <w:widowControl/>
        <w:numPr>
          <w:ilvl w:val="0"/>
          <w:numId w:val="34"/>
        </w:numPr>
        <w:tabs>
          <w:tab w:val="clear" w:pos="720"/>
          <w:tab w:val="num" w:pos="1134"/>
        </w:tabs>
        <w:autoSpaceDE/>
        <w:autoSpaceDN/>
        <w:ind w:left="709" w:firstLine="0"/>
        <w:textAlignment w:val="baseline"/>
        <w:rPr>
          <w:rFonts w:eastAsia="Times New Roman"/>
          <w:spacing w:val="5"/>
          <w:lang w:bidi="ar-SA"/>
        </w:rPr>
      </w:pPr>
      <w:r w:rsidRPr="00BB78BD">
        <w:rPr>
          <w:rFonts w:eastAsia="Times New Roman"/>
          <w:spacing w:val="5"/>
          <w:lang w:bidi="ar-SA"/>
        </w:rPr>
        <w:t>T</w:t>
      </w:r>
      <w:r w:rsidR="003644FF" w:rsidRPr="00BB78BD">
        <w:rPr>
          <w:rFonts w:eastAsia="Times New Roman"/>
          <w:spacing w:val="5"/>
          <w:lang w:bidi="ar-SA"/>
        </w:rPr>
        <w:t>he death</w:t>
      </w:r>
      <w:r w:rsidRPr="00BB78BD">
        <w:rPr>
          <w:rFonts w:eastAsia="Times New Roman"/>
          <w:spacing w:val="5"/>
          <w:lang w:bidi="ar-SA"/>
        </w:rPr>
        <w:t xml:space="preserve"> or funeral of a person in the immediate family.</w:t>
      </w:r>
    </w:p>
    <w:p w14:paraId="0F307E85" w14:textId="128E6282" w:rsidR="003644FF" w:rsidRPr="00BB78BD" w:rsidRDefault="00A84EC2" w:rsidP="0064653B">
      <w:pPr>
        <w:widowControl/>
        <w:numPr>
          <w:ilvl w:val="0"/>
          <w:numId w:val="34"/>
        </w:numPr>
        <w:tabs>
          <w:tab w:val="clear" w:pos="720"/>
          <w:tab w:val="num" w:pos="1134"/>
        </w:tabs>
        <w:autoSpaceDE/>
        <w:autoSpaceDN/>
        <w:ind w:left="709" w:firstLine="0"/>
        <w:textAlignment w:val="baseline"/>
        <w:rPr>
          <w:rFonts w:eastAsia="Times New Roman"/>
          <w:spacing w:val="5"/>
          <w:lang w:bidi="ar-SA"/>
        </w:rPr>
      </w:pPr>
      <w:r w:rsidRPr="00BB78BD">
        <w:rPr>
          <w:rFonts w:eastAsia="Times New Roman"/>
          <w:spacing w:val="5"/>
          <w:lang w:bidi="ar-SA"/>
        </w:rPr>
        <w:t xml:space="preserve">The </w:t>
      </w:r>
      <w:r w:rsidR="003644FF" w:rsidRPr="00BB78BD">
        <w:rPr>
          <w:rFonts w:eastAsia="Times New Roman"/>
          <w:spacing w:val="5"/>
          <w:lang w:bidi="ar-SA"/>
        </w:rPr>
        <w:t>terminal illness of a person in the immediate family</w:t>
      </w:r>
      <w:r w:rsidRPr="00BB78BD">
        <w:rPr>
          <w:rFonts w:eastAsia="Times New Roman"/>
          <w:spacing w:val="5"/>
          <w:lang w:bidi="ar-SA"/>
        </w:rPr>
        <w:t>.</w:t>
      </w:r>
    </w:p>
    <w:p w14:paraId="7B65C8B3" w14:textId="10231611" w:rsidR="00666637" w:rsidRPr="00BB78BD" w:rsidRDefault="00666637" w:rsidP="0064653B">
      <w:pPr>
        <w:widowControl/>
        <w:numPr>
          <w:ilvl w:val="0"/>
          <w:numId w:val="34"/>
        </w:numPr>
        <w:tabs>
          <w:tab w:val="clear" w:pos="720"/>
          <w:tab w:val="num" w:pos="1134"/>
        </w:tabs>
        <w:autoSpaceDE/>
        <w:autoSpaceDN/>
        <w:ind w:left="709" w:firstLine="0"/>
        <w:textAlignment w:val="baseline"/>
        <w:rPr>
          <w:rFonts w:eastAsia="Times New Roman"/>
          <w:spacing w:val="5"/>
          <w:lang w:bidi="ar-SA"/>
        </w:rPr>
      </w:pPr>
      <w:r w:rsidRPr="00BB78BD">
        <w:rPr>
          <w:rFonts w:eastAsia="Times New Roman"/>
          <w:spacing w:val="5"/>
          <w:lang w:bidi="ar-SA"/>
        </w:rPr>
        <w:t>Attendance at a significant religious event</w:t>
      </w:r>
      <w:r w:rsidR="00CD579D" w:rsidRPr="00BB78BD">
        <w:rPr>
          <w:rFonts w:eastAsia="Times New Roman"/>
          <w:spacing w:val="5"/>
          <w:lang w:bidi="ar-SA"/>
        </w:rPr>
        <w:t>.</w:t>
      </w:r>
    </w:p>
    <w:p w14:paraId="2D1239FB" w14:textId="7D6B279F" w:rsidR="00CD579D" w:rsidRPr="00BB78BD" w:rsidRDefault="00CD579D" w:rsidP="0064653B">
      <w:pPr>
        <w:widowControl/>
        <w:numPr>
          <w:ilvl w:val="0"/>
          <w:numId w:val="34"/>
        </w:numPr>
        <w:tabs>
          <w:tab w:val="clear" w:pos="720"/>
          <w:tab w:val="num" w:pos="1134"/>
        </w:tabs>
        <w:autoSpaceDE/>
        <w:autoSpaceDN/>
        <w:ind w:left="709" w:firstLine="0"/>
        <w:textAlignment w:val="baseline"/>
        <w:rPr>
          <w:rFonts w:eastAsia="Times New Roman"/>
          <w:spacing w:val="5"/>
          <w:lang w:bidi="ar-SA"/>
        </w:rPr>
      </w:pPr>
      <w:r w:rsidRPr="00BB78BD">
        <w:rPr>
          <w:rFonts w:eastAsia="Times New Roman"/>
          <w:spacing w:val="5"/>
          <w:lang w:bidi="ar-SA"/>
        </w:rPr>
        <w:t>Attending a Home Office appointment where the child is required to be present.</w:t>
      </w:r>
    </w:p>
    <w:p w14:paraId="52727428" w14:textId="6FB64DF0" w:rsidR="003644FF" w:rsidRPr="00BB78BD" w:rsidRDefault="00A84EC2" w:rsidP="0064653B">
      <w:pPr>
        <w:widowControl/>
        <w:numPr>
          <w:ilvl w:val="0"/>
          <w:numId w:val="34"/>
        </w:numPr>
        <w:tabs>
          <w:tab w:val="clear" w:pos="720"/>
          <w:tab w:val="num" w:pos="1134"/>
        </w:tabs>
        <w:autoSpaceDE/>
        <w:autoSpaceDN/>
        <w:ind w:left="709" w:firstLine="0"/>
        <w:textAlignment w:val="baseline"/>
        <w:rPr>
          <w:rFonts w:eastAsia="Times New Roman"/>
          <w:spacing w:val="5"/>
          <w:lang w:bidi="ar-SA"/>
        </w:rPr>
      </w:pPr>
      <w:r w:rsidRPr="00BB78BD">
        <w:rPr>
          <w:rFonts w:eastAsia="Times New Roman"/>
          <w:spacing w:val="5"/>
          <w:lang w:bidi="ar-SA"/>
        </w:rPr>
        <w:t>S</w:t>
      </w:r>
      <w:r w:rsidR="003644FF" w:rsidRPr="00BB78BD">
        <w:rPr>
          <w:rFonts w:eastAsia="Times New Roman"/>
          <w:spacing w:val="5"/>
          <w:lang w:bidi="ar-SA"/>
        </w:rPr>
        <w:t>ervice personnel and other employees who cannot take leave outside term time at any point in the academic year.</w:t>
      </w:r>
    </w:p>
    <w:p w14:paraId="0BDEF315" w14:textId="23ED81F3" w:rsidR="003644FF" w:rsidRPr="00BB78BD" w:rsidRDefault="003644FF" w:rsidP="0064653B">
      <w:pPr>
        <w:pStyle w:val="BodyText"/>
        <w:ind w:left="709"/>
      </w:pPr>
      <w:r w:rsidRPr="00BB78BD">
        <w:t xml:space="preserve">Parents are required to complete a leave of absence request form which must </w:t>
      </w:r>
      <w:r w:rsidR="00666637" w:rsidRPr="00BB78BD">
        <w:t xml:space="preserve">detail </w:t>
      </w:r>
      <w:r w:rsidRPr="00BB78BD">
        <w:t>the exceptional circumstances for which the leave has been requested. Where service personnel or other employees are requesting term time leave, the absence request for</w:t>
      </w:r>
      <w:r w:rsidR="00666637" w:rsidRPr="00BB78BD">
        <w:t>m</w:t>
      </w:r>
      <w:r w:rsidRPr="00BB78BD">
        <w:t xml:space="preserve"> must include a written </w:t>
      </w:r>
      <w:r w:rsidR="00666637" w:rsidRPr="00BB78BD">
        <w:t xml:space="preserve">confirmation </w:t>
      </w:r>
      <w:r w:rsidRPr="00BB78BD">
        <w:t>from the employer</w:t>
      </w:r>
      <w:r w:rsidR="00666637" w:rsidRPr="00BB78BD">
        <w:t xml:space="preserve"> on headed paper or official e-mail</w:t>
      </w:r>
      <w:r w:rsidRPr="00BB78BD">
        <w:t xml:space="preserve"> confirming that leave cannot be taken during </w:t>
      </w:r>
      <w:r w:rsidR="00666637" w:rsidRPr="00BB78BD">
        <w:t xml:space="preserve">a </w:t>
      </w:r>
      <w:r w:rsidRPr="00BB78BD">
        <w:t>school holiday period</w:t>
      </w:r>
    </w:p>
    <w:p w14:paraId="25952606" w14:textId="77777777" w:rsidR="003644FF" w:rsidRDefault="003644FF" w:rsidP="0064653B">
      <w:pPr>
        <w:pStyle w:val="BodyText"/>
        <w:ind w:left="709"/>
        <w:rPr>
          <w:b/>
          <w:i/>
        </w:rPr>
      </w:pPr>
    </w:p>
    <w:p w14:paraId="10E2F166" w14:textId="7C8F3940" w:rsidR="003644FF" w:rsidRPr="00DA4208" w:rsidRDefault="003644FF" w:rsidP="0064653B">
      <w:pPr>
        <w:pStyle w:val="BodyText"/>
        <w:ind w:left="709"/>
        <w:rPr>
          <w:u w:val="single"/>
        </w:rPr>
      </w:pPr>
      <w:r w:rsidRPr="00DA4208">
        <w:rPr>
          <w:u w:val="single"/>
        </w:rPr>
        <w:t xml:space="preserve">What </w:t>
      </w:r>
      <w:r w:rsidR="00A84EC2" w:rsidRPr="00DA4208">
        <w:rPr>
          <w:u w:val="single"/>
        </w:rPr>
        <w:t>absence requests will not be</w:t>
      </w:r>
      <w:r w:rsidRPr="00DA4208">
        <w:rPr>
          <w:u w:val="single"/>
        </w:rPr>
        <w:t xml:space="preserve"> authorised?</w:t>
      </w:r>
    </w:p>
    <w:p w14:paraId="1BBB5CFA" w14:textId="0E8412A2" w:rsidR="00666637" w:rsidRPr="00666637" w:rsidRDefault="00666637" w:rsidP="0064653B">
      <w:pPr>
        <w:pStyle w:val="Default"/>
        <w:ind w:left="709"/>
        <w:rPr>
          <w:rFonts w:ascii="Arial" w:hAnsi="Arial" w:cs="Arial"/>
          <w:color w:val="FF0000"/>
          <w:sz w:val="22"/>
          <w:szCs w:val="22"/>
        </w:rPr>
      </w:pPr>
      <w:r>
        <w:rPr>
          <w:rFonts w:ascii="Arial" w:hAnsi="Arial" w:cs="Arial"/>
          <w:sz w:val="22"/>
          <w:szCs w:val="22"/>
        </w:rPr>
        <w:t>Examples of</w:t>
      </w:r>
      <w:r w:rsidRPr="00666637">
        <w:rPr>
          <w:rFonts w:ascii="Arial" w:hAnsi="Arial" w:cs="Arial"/>
          <w:sz w:val="22"/>
          <w:szCs w:val="22"/>
        </w:rPr>
        <w:t xml:space="preserve"> absence</w:t>
      </w:r>
      <w:r>
        <w:rPr>
          <w:rFonts w:ascii="Arial" w:hAnsi="Arial" w:cs="Arial"/>
          <w:sz w:val="22"/>
          <w:szCs w:val="22"/>
        </w:rPr>
        <w:t xml:space="preserve"> requests </w:t>
      </w:r>
      <w:r w:rsidRPr="00666637">
        <w:rPr>
          <w:rFonts w:ascii="Arial" w:hAnsi="Arial" w:cs="Arial"/>
          <w:sz w:val="22"/>
          <w:szCs w:val="22"/>
        </w:rPr>
        <w:t xml:space="preserve">that </w:t>
      </w:r>
      <w:r w:rsidR="004334D8">
        <w:rPr>
          <w:rFonts w:ascii="Arial" w:hAnsi="Arial" w:cs="Arial"/>
          <w:sz w:val="22"/>
          <w:szCs w:val="22"/>
        </w:rPr>
        <w:t>will</w:t>
      </w:r>
      <w:r w:rsidRPr="00666637">
        <w:rPr>
          <w:rFonts w:ascii="Arial" w:hAnsi="Arial" w:cs="Arial"/>
          <w:sz w:val="22"/>
          <w:szCs w:val="22"/>
        </w:rPr>
        <w:t xml:space="preserve"> </w:t>
      </w:r>
      <w:r w:rsidRPr="00666637">
        <w:rPr>
          <w:rFonts w:ascii="Arial" w:hAnsi="Arial" w:cs="Arial"/>
          <w:bCs/>
          <w:sz w:val="22"/>
          <w:szCs w:val="22"/>
        </w:rPr>
        <w:t xml:space="preserve">not </w:t>
      </w:r>
      <w:r w:rsidR="004334D8">
        <w:rPr>
          <w:rFonts w:ascii="Arial" w:hAnsi="Arial" w:cs="Arial"/>
          <w:bCs/>
          <w:sz w:val="22"/>
          <w:szCs w:val="22"/>
        </w:rPr>
        <w:t xml:space="preserve">be </w:t>
      </w:r>
      <w:r w:rsidRPr="00666637">
        <w:rPr>
          <w:rFonts w:ascii="Arial" w:hAnsi="Arial" w:cs="Arial"/>
          <w:sz w:val="22"/>
          <w:szCs w:val="22"/>
        </w:rPr>
        <w:t xml:space="preserve">considered reasonable and which will </w:t>
      </w:r>
      <w:r w:rsidRPr="00666637">
        <w:rPr>
          <w:rFonts w:ascii="Arial" w:hAnsi="Arial" w:cs="Arial"/>
          <w:bCs/>
          <w:sz w:val="22"/>
          <w:szCs w:val="22"/>
        </w:rPr>
        <w:t xml:space="preserve">not </w:t>
      </w:r>
      <w:r w:rsidRPr="00666637">
        <w:rPr>
          <w:rFonts w:ascii="Arial" w:hAnsi="Arial" w:cs="Arial"/>
          <w:sz w:val="22"/>
          <w:szCs w:val="22"/>
        </w:rPr>
        <w:t xml:space="preserve">be authorised </w:t>
      </w:r>
      <w:r w:rsidR="004334D8">
        <w:rPr>
          <w:rFonts w:ascii="Arial" w:hAnsi="Arial" w:cs="Arial"/>
          <w:sz w:val="22"/>
          <w:szCs w:val="22"/>
        </w:rPr>
        <w:t>are:</w:t>
      </w:r>
    </w:p>
    <w:p w14:paraId="7DEAACD9" w14:textId="111DAE49" w:rsidR="00666637" w:rsidRDefault="00666637" w:rsidP="0064653B">
      <w:pPr>
        <w:pStyle w:val="Default"/>
        <w:numPr>
          <w:ilvl w:val="0"/>
          <w:numId w:val="37"/>
        </w:numPr>
        <w:ind w:left="1134" w:hanging="357"/>
        <w:rPr>
          <w:rFonts w:ascii="Arial" w:hAnsi="Arial" w:cs="Arial"/>
          <w:sz w:val="22"/>
          <w:szCs w:val="22"/>
        </w:rPr>
      </w:pPr>
      <w:r w:rsidRPr="00666637">
        <w:rPr>
          <w:rFonts w:ascii="Arial" w:hAnsi="Arial" w:cs="Arial"/>
          <w:sz w:val="22"/>
          <w:szCs w:val="22"/>
        </w:rPr>
        <w:t>Going shopping with parents</w:t>
      </w:r>
    </w:p>
    <w:p w14:paraId="3AB3ECA7" w14:textId="74646444" w:rsidR="004334D8" w:rsidRPr="00666637" w:rsidRDefault="004334D8" w:rsidP="0064653B">
      <w:pPr>
        <w:pStyle w:val="Default"/>
        <w:numPr>
          <w:ilvl w:val="0"/>
          <w:numId w:val="37"/>
        </w:numPr>
        <w:ind w:left="1134" w:hanging="357"/>
        <w:rPr>
          <w:rFonts w:ascii="Arial" w:hAnsi="Arial" w:cs="Arial"/>
          <w:sz w:val="22"/>
          <w:szCs w:val="22"/>
        </w:rPr>
      </w:pPr>
      <w:r>
        <w:rPr>
          <w:rFonts w:ascii="Arial" w:hAnsi="Arial" w:cs="Arial"/>
          <w:sz w:val="22"/>
          <w:szCs w:val="22"/>
        </w:rPr>
        <w:t>Special rewards</w:t>
      </w:r>
    </w:p>
    <w:p w14:paraId="1512D86A" w14:textId="77777777" w:rsidR="00532725" w:rsidRDefault="00532725" w:rsidP="0064653B">
      <w:pPr>
        <w:pStyle w:val="Default"/>
        <w:numPr>
          <w:ilvl w:val="0"/>
          <w:numId w:val="37"/>
        </w:numPr>
        <w:ind w:left="1134" w:hanging="357"/>
        <w:rPr>
          <w:rFonts w:ascii="Arial" w:hAnsi="Arial" w:cs="Arial"/>
          <w:sz w:val="22"/>
          <w:szCs w:val="22"/>
        </w:rPr>
      </w:pPr>
      <w:r>
        <w:rPr>
          <w:rFonts w:ascii="Arial" w:hAnsi="Arial" w:cs="Arial"/>
          <w:sz w:val="22"/>
          <w:szCs w:val="22"/>
        </w:rPr>
        <w:t>Cheaper or less expensive holidays</w:t>
      </w:r>
    </w:p>
    <w:p w14:paraId="2617FF4F" w14:textId="7A25694A" w:rsidR="00532725" w:rsidRDefault="00532725" w:rsidP="0064653B">
      <w:pPr>
        <w:pStyle w:val="Default"/>
        <w:numPr>
          <w:ilvl w:val="0"/>
          <w:numId w:val="37"/>
        </w:numPr>
        <w:ind w:left="1134" w:hanging="357"/>
        <w:rPr>
          <w:rFonts w:ascii="Arial" w:hAnsi="Arial" w:cs="Arial"/>
          <w:sz w:val="22"/>
          <w:szCs w:val="22"/>
        </w:rPr>
      </w:pPr>
      <w:r>
        <w:rPr>
          <w:rFonts w:ascii="Arial" w:hAnsi="Arial" w:cs="Arial"/>
          <w:sz w:val="22"/>
          <w:szCs w:val="22"/>
        </w:rPr>
        <w:t>Holidays that have been defined by a parent as of educational value</w:t>
      </w:r>
    </w:p>
    <w:p w14:paraId="08452BFB" w14:textId="4A084837" w:rsidR="00F357ED" w:rsidRDefault="00F357ED" w:rsidP="0064653B">
      <w:pPr>
        <w:pStyle w:val="Default"/>
        <w:numPr>
          <w:ilvl w:val="0"/>
          <w:numId w:val="37"/>
        </w:numPr>
        <w:ind w:left="1134" w:hanging="357"/>
        <w:rPr>
          <w:rFonts w:ascii="Arial" w:hAnsi="Arial" w:cs="Arial"/>
          <w:sz w:val="22"/>
          <w:szCs w:val="22"/>
        </w:rPr>
      </w:pPr>
      <w:r>
        <w:rPr>
          <w:rFonts w:ascii="Arial" w:hAnsi="Arial" w:cs="Arial"/>
          <w:sz w:val="22"/>
          <w:szCs w:val="22"/>
        </w:rPr>
        <w:t>Holidays that are a prize from a competition</w:t>
      </w:r>
    </w:p>
    <w:p w14:paraId="2EF5EC5B" w14:textId="34DD3A72" w:rsidR="00666637" w:rsidRPr="00666637" w:rsidRDefault="00666637" w:rsidP="0064653B">
      <w:pPr>
        <w:pStyle w:val="Default"/>
        <w:numPr>
          <w:ilvl w:val="0"/>
          <w:numId w:val="37"/>
        </w:numPr>
        <w:ind w:left="1134" w:hanging="357"/>
        <w:rPr>
          <w:rFonts w:ascii="Arial" w:hAnsi="Arial" w:cs="Arial"/>
          <w:sz w:val="22"/>
          <w:szCs w:val="22"/>
        </w:rPr>
      </w:pPr>
      <w:r w:rsidRPr="00666637">
        <w:rPr>
          <w:rFonts w:ascii="Arial" w:hAnsi="Arial" w:cs="Arial"/>
          <w:sz w:val="22"/>
          <w:szCs w:val="22"/>
        </w:rPr>
        <w:t xml:space="preserve">Birthdays </w:t>
      </w:r>
    </w:p>
    <w:p w14:paraId="2B792BB6" w14:textId="46463E79" w:rsidR="00666637" w:rsidRDefault="00666637" w:rsidP="0064653B">
      <w:pPr>
        <w:pStyle w:val="Default"/>
        <w:numPr>
          <w:ilvl w:val="0"/>
          <w:numId w:val="37"/>
        </w:numPr>
        <w:ind w:left="1134" w:hanging="357"/>
        <w:rPr>
          <w:rFonts w:ascii="Arial" w:hAnsi="Arial" w:cs="Arial"/>
          <w:sz w:val="22"/>
          <w:szCs w:val="22"/>
        </w:rPr>
      </w:pPr>
      <w:r w:rsidRPr="00666637">
        <w:rPr>
          <w:rFonts w:ascii="Arial" w:hAnsi="Arial" w:cs="Arial"/>
          <w:sz w:val="22"/>
          <w:szCs w:val="22"/>
        </w:rPr>
        <w:t xml:space="preserve">Minding other younger children in the family </w:t>
      </w:r>
    </w:p>
    <w:p w14:paraId="0FD7876B" w14:textId="4EA7576D" w:rsidR="00666637" w:rsidRPr="00666637" w:rsidRDefault="00666637" w:rsidP="0064653B">
      <w:pPr>
        <w:pStyle w:val="Default"/>
        <w:numPr>
          <w:ilvl w:val="0"/>
          <w:numId w:val="37"/>
        </w:numPr>
        <w:ind w:left="1134" w:hanging="357"/>
        <w:rPr>
          <w:rFonts w:ascii="Arial" w:hAnsi="Arial" w:cs="Arial"/>
          <w:sz w:val="22"/>
          <w:szCs w:val="22"/>
        </w:rPr>
      </w:pPr>
      <w:r>
        <w:rPr>
          <w:rFonts w:ascii="Arial" w:hAnsi="Arial" w:cs="Arial"/>
          <w:sz w:val="22"/>
          <w:szCs w:val="22"/>
        </w:rPr>
        <w:t>Attending the wedding of a family friend</w:t>
      </w:r>
    </w:p>
    <w:p w14:paraId="628EB7FC" w14:textId="77777777" w:rsidR="00666637" w:rsidRPr="00666637" w:rsidRDefault="00666637" w:rsidP="0064653B">
      <w:pPr>
        <w:pStyle w:val="Default"/>
        <w:numPr>
          <w:ilvl w:val="0"/>
          <w:numId w:val="37"/>
        </w:numPr>
        <w:ind w:left="1134" w:hanging="357"/>
        <w:rPr>
          <w:rFonts w:ascii="Arial" w:hAnsi="Arial" w:cs="Arial"/>
          <w:sz w:val="22"/>
          <w:szCs w:val="22"/>
        </w:rPr>
      </w:pPr>
      <w:r w:rsidRPr="00666637">
        <w:rPr>
          <w:rFonts w:ascii="Arial" w:hAnsi="Arial" w:cs="Arial"/>
          <w:sz w:val="22"/>
          <w:szCs w:val="22"/>
        </w:rPr>
        <w:t xml:space="preserve">Staying at home because other members in the family are unwell unless </w:t>
      </w:r>
      <w:r w:rsidRPr="00666637">
        <w:rPr>
          <w:rFonts w:ascii="Arial" w:hAnsi="Arial" w:cs="Arial"/>
          <w:sz w:val="22"/>
          <w:szCs w:val="22"/>
          <w:u w:val="single"/>
        </w:rPr>
        <w:t xml:space="preserve">not </w:t>
      </w:r>
      <w:r w:rsidRPr="00666637">
        <w:rPr>
          <w:rFonts w:ascii="Arial" w:hAnsi="Arial" w:cs="Arial"/>
          <w:sz w:val="22"/>
          <w:szCs w:val="22"/>
        </w:rPr>
        <w:t>doing so will breach guidance and legislation relating to COVID-19 (Coronavirus)</w:t>
      </w:r>
    </w:p>
    <w:p w14:paraId="18353AB5" w14:textId="77777777" w:rsidR="00666637" w:rsidRPr="00666637" w:rsidRDefault="00666637" w:rsidP="0064653B">
      <w:pPr>
        <w:pStyle w:val="Default"/>
        <w:numPr>
          <w:ilvl w:val="0"/>
          <w:numId w:val="37"/>
        </w:numPr>
        <w:ind w:left="1134" w:hanging="357"/>
        <w:rPr>
          <w:rFonts w:ascii="Arial" w:hAnsi="Arial" w:cs="Arial"/>
          <w:sz w:val="22"/>
          <w:szCs w:val="22"/>
        </w:rPr>
      </w:pPr>
      <w:r w:rsidRPr="00666637">
        <w:rPr>
          <w:rFonts w:ascii="Arial" w:hAnsi="Arial" w:cs="Arial"/>
          <w:sz w:val="22"/>
          <w:szCs w:val="22"/>
        </w:rPr>
        <w:t xml:space="preserve">Day trips and holidays in term time unless there are exceptional circumstances that have been approved by the Head Teacher </w:t>
      </w:r>
    </w:p>
    <w:p w14:paraId="4D19E468" w14:textId="77777777" w:rsidR="00666637" w:rsidRPr="00666637" w:rsidRDefault="00666637" w:rsidP="0064653B">
      <w:pPr>
        <w:pStyle w:val="Default"/>
        <w:numPr>
          <w:ilvl w:val="0"/>
          <w:numId w:val="37"/>
        </w:numPr>
        <w:ind w:left="1134" w:hanging="357"/>
        <w:rPr>
          <w:rFonts w:ascii="Arial" w:hAnsi="Arial" w:cs="Arial"/>
          <w:sz w:val="22"/>
          <w:szCs w:val="22"/>
        </w:rPr>
      </w:pPr>
      <w:r w:rsidRPr="00666637">
        <w:rPr>
          <w:rFonts w:ascii="Arial" w:hAnsi="Arial" w:cs="Arial"/>
          <w:sz w:val="22"/>
          <w:szCs w:val="22"/>
        </w:rPr>
        <w:t xml:space="preserve">Arriving at school too late to get a present mark (After the close of registration) </w:t>
      </w:r>
    </w:p>
    <w:p w14:paraId="6E648A66" w14:textId="77777777" w:rsidR="00666637" w:rsidRPr="00666637" w:rsidRDefault="00666637" w:rsidP="0064653B">
      <w:pPr>
        <w:pStyle w:val="Default"/>
        <w:numPr>
          <w:ilvl w:val="0"/>
          <w:numId w:val="37"/>
        </w:numPr>
        <w:ind w:left="1134" w:hanging="357"/>
        <w:rPr>
          <w:rFonts w:ascii="Arial" w:hAnsi="Arial" w:cs="Arial"/>
          <w:sz w:val="22"/>
          <w:szCs w:val="22"/>
        </w:rPr>
      </w:pPr>
      <w:r w:rsidRPr="00666637">
        <w:rPr>
          <w:rFonts w:ascii="Arial" w:hAnsi="Arial" w:cs="Arial"/>
          <w:sz w:val="22"/>
          <w:szCs w:val="22"/>
        </w:rPr>
        <w:t xml:space="preserve">Death of a pet </w:t>
      </w:r>
    </w:p>
    <w:p w14:paraId="1B0C4B96" w14:textId="77777777" w:rsidR="00DD38C3" w:rsidRDefault="00DD38C3" w:rsidP="0064653B">
      <w:pPr>
        <w:pStyle w:val="BodyText"/>
        <w:ind w:left="709"/>
      </w:pPr>
    </w:p>
    <w:p w14:paraId="55065B97" w14:textId="30F621E0" w:rsidR="00DD38C3" w:rsidRDefault="00DD38C3" w:rsidP="0064653B">
      <w:pPr>
        <w:pStyle w:val="BodyText"/>
        <w:ind w:left="709"/>
      </w:pPr>
      <w:r>
        <w:t>In all cases, the example</w:t>
      </w:r>
      <w:r w:rsidR="004334D8">
        <w:t>s</w:t>
      </w:r>
      <w:r>
        <w:t xml:space="preserve"> of what can and cannot be authorised is</w:t>
      </w:r>
      <w:r w:rsidR="004334D8">
        <w:t xml:space="preserve"> none</w:t>
      </w:r>
      <w:r w:rsidR="00532725" w:rsidRPr="00532725">
        <w:t xml:space="preserve"> exhaustive</w:t>
      </w:r>
      <w:r>
        <w:t xml:space="preserve"> list</w:t>
      </w:r>
      <w:r w:rsidR="00532725" w:rsidRPr="00532725">
        <w:t xml:space="preserve">. </w:t>
      </w:r>
      <w:r>
        <w:t>Authorisation i</w:t>
      </w:r>
      <w:r w:rsidR="00532725" w:rsidRPr="00532725">
        <w:t>s at the Headteachers discretion and will or will not be agreed after consultation with the school</w:t>
      </w:r>
      <w:r>
        <w:t xml:space="preserve">’s Educational Welfare Officer. </w:t>
      </w:r>
    </w:p>
    <w:p w14:paraId="59DF34FF" w14:textId="28BF7759" w:rsidR="00532725" w:rsidRPr="00532725" w:rsidRDefault="00DD38C3" w:rsidP="0064653B">
      <w:pPr>
        <w:pStyle w:val="BodyText"/>
        <w:ind w:left="709"/>
      </w:pPr>
      <w:r>
        <w:t>The general principle remains, children should be in school in term time and lost days to learning can affect outcomes educationally, socially and emotionally. For this reason, on almost all occasions, absence requests will not be authorised.</w:t>
      </w:r>
    </w:p>
    <w:p w14:paraId="7E4BF753" w14:textId="77777777" w:rsidR="00532725" w:rsidRDefault="00532725" w:rsidP="0064653B">
      <w:pPr>
        <w:pStyle w:val="BodyText"/>
        <w:ind w:left="709"/>
        <w:rPr>
          <w:b/>
          <w:i/>
        </w:rPr>
      </w:pPr>
    </w:p>
    <w:p w14:paraId="02644F2E" w14:textId="3EB027CB" w:rsidR="003644FF" w:rsidRPr="00DA4208" w:rsidRDefault="003644FF" w:rsidP="0064653B">
      <w:pPr>
        <w:pStyle w:val="BodyText"/>
        <w:ind w:left="709"/>
        <w:rPr>
          <w:u w:val="single"/>
        </w:rPr>
      </w:pPr>
      <w:r w:rsidRPr="00DA4208">
        <w:rPr>
          <w:u w:val="single"/>
        </w:rPr>
        <w:t>What happens if an absence is unauthorised?</w:t>
      </w:r>
    </w:p>
    <w:p w14:paraId="3E852AD2" w14:textId="67FC1A43" w:rsidR="00764364" w:rsidRPr="00CE5DBB" w:rsidRDefault="00764364" w:rsidP="0064653B">
      <w:pPr>
        <w:pStyle w:val="BodyText"/>
        <w:ind w:left="709"/>
      </w:pPr>
      <w:r w:rsidRPr="00CE5DBB">
        <w:t xml:space="preserve">Where an unauthorised leave of absence is taken, </w:t>
      </w:r>
      <w:r w:rsidR="004334D8" w:rsidRPr="00CE5DBB">
        <w:t>the school will inform the educational welfare officer and the Penalty notice Officer where cumulative unauthorised absence is 10 sessions or more. P</w:t>
      </w:r>
      <w:r w:rsidRPr="00CE5DBB">
        <w:t xml:space="preserve">arents will </w:t>
      </w:r>
      <w:r w:rsidR="004334D8" w:rsidRPr="00CE5DBB">
        <w:t xml:space="preserve">then </w:t>
      </w:r>
      <w:r w:rsidRPr="00CE5DBB">
        <w:t>be issued with a</w:t>
      </w:r>
      <w:r w:rsidR="004334D8" w:rsidRPr="00CE5DBB">
        <w:t xml:space="preserve"> penalty notice. This will be</w:t>
      </w:r>
      <w:r w:rsidRPr="00CE5DBB">
        <w:t xml:space="preserve"> the sum of £120 per parent</w:t>
      </w:r>
      <w:r w:rsidR="004334D8" w:rsidRPr="00CE5DBB">
        <w:t xml:space="preserve"> </w:t>
      </w:r>
      <w:r w:rsidRPr="00CE5DBB">
        <w:t>/</w:t>
      </w:r>
      <w:r w:rsidR="004334D8" w:rsidRPr="00CE5DBB">
        <w:t xml:space="preserve"> </w:t>
      </w:r>
      <w:r w:rsidRPr="00CE5DBB">
        <w:t>carer for each child</w:t>
      </w:r>
      <w:r w:rsidR="00BB78BD" w:rsidRPr="00CE5DBB">
        <w:t xml:space="preserve"> in the family that was absent from school. This sum will be </w:t>
      </w:r>
      <w:r w:rsidRPr="00CE5DBB">
        <w:t>reduced to £60 per parent/carer for each child if paid within 21 days of issue.</w:t>
      </w:r>
      <w:r w:rsidR="00BB78BD" w:rsidRPr="00CE5DBB">
        <w:t xml:space="preserve"> </w:t>
      </w:r>
      <w:r w:rsidR="00BB78BD" w:rsidRPr="00CE5DBB">
        <w:rPr>
          <w:color w:val="0B0C0C"/>
          <w:shd w:val="clear" w:color="auto" w:fill="FFFFFF"/>
        </w:rPr>
        <w:t> Failure to pay the fine after 28 days may lead to prosecution for the absence.</w:t>
      </w:r>
    </w:p>
    <w:p w14:paraId="417F7F1B" w14:textId="77777777" w:rsidR="00BB78BD" w:rsidRPr="004334D8" w:rsidRDefault="00BB78BD" w:rsidP="00764364">
      <w:pPr>
        <w:pStyle w:val="BodyText"/>
      </w:pPr>
    </w:p>
    <w:p w14:paraId="0999E984" w14:textId="77777777" w:rsidR="00D0514A" w:rsidRDefault="00D0514A" w:rsidP="00FD79D1">
      <w:pPr>
        <w:pStyle w:val="Default"/>
        <w:rPr>
          <w:rFonts w:ascii="Arial" w:hAnsi="Arial" w:cs="Arial"/>
          <w:b/>
          <w:sz w:val="22"/>
          <w:szCs w:val="22"/>
        </w:rPr>
      </w:pPr>
      <w:bookmarkStart w:id="9" w:name="collecting"/>
    </w:p>
    <w:p w14:paraId="69E4C2A1" w14:textId="1AA01031" w:rsidR="00FD79D1" w:rsidRPr="00DA4208" w:rsidRDefault="00FD79D1" w:rsidP="00FD79D1">
      <w:pPr>
        <w:pStyle w:val="Default"/>
        <w:rPr>
          <w:rFonts w:ascii="Arial" w:hAnsi="Arial" w:cs="Arial"/>
          <w:b/>
          <w:sz w:val="22"/>
          <w:szCs w:val="22"/>
        </w:rPr>
      </w:pPr>
      <w:r w:rsidRPr="00DA4208">
        <w:rPr>
          <w:rFonts w:ascii="Arial" w:hAnsi="Arial" w:cs="Arial"/>
          <w:b/>
          <w:sz w:val="22"/>
          <w:szCs w:val="22"/>
        </w:rPr>
        <w:lastRenderedPageBreak/>
        <w:t>Collecting your child from school</w:t>
      </w:r>
    </w:p>
    <w:bookmarkEnd w:id="9"/>
    <w:p w14:paraId="0C28ADCA" w14:textId="11E5D7CE" w:rsidR="00FD79D1" w:rsidRPr="005B6FF8" w:rsidRDefault="00BB78BD" w:rsidP="0064653B">
      <w:pPr>
        <w:pStyle w:val="Default"/>
        <w:ind w:left="709"/>
        <w:rPr>
          <w:rFonts w:ascii="Arial" w:hAnsi="Arial" w:cs="Arial"/>
          <w:sz w:val="22"/>
          <w:szCs w:val="22"/>
        </w:rPr>
      </w:pPr>
      <w:r w:rsidRPr="005B6FF8">
        <w:rPr>
          <w:rFonts w:ascii="Arial" w:hAnsi="Arial" w:cs="Arial"/>
          <w:sz w:val="22"/>
          <w:szCs w:val="22"/>
        </w:rPr>
        <w:t>All</w:t>
      </w:r>
      <w:r w:rsidR="00FD79D1" w:rsidRPr="005B6FF8">
        <w:rPr>
          <w:rFonts w:ascii="Arial" w:hAnsi="Arial" w:cs="Arial"/>
          <w:sz w:val="22"/>
          <w:szCs w:val="22"/>
        </w:rPr>
        <w:t xml:space="preserve"> parents </w:t>
      </w:r>
      <w:r w:rsidRPr="005B6FF8">
        <w:rPr>
          <w:rFonts w:ascii="Arial" w:hAnsi="Arial" w:cs="Arial"/>
          <w:sz w:val="22"/>
          <w:szCs w:val="22"/>
        </w:rPr>
        <w:t xml:space="preserve">must ensure </w:t>
      </w:r>
      <w:r w:rsidR="00FD79D1" w:rsidRPr="005B6FF8">
        <w:rPr>
          <w:rFonts w:ascii="Arial" w:hAnsi="Arial" w:cs="Arial"/>
          <w:sz w:val="22"/>
          <w:szCs w:val="22"/>
        </w:rPr>
        <w:t>they ar</w:t>
      </w:r>
      <w:r w:rsidR="005B6FF8">
        <w:rPr>
          <w:rFonts w:ascii="Arial" w:hAnsi="Arial" w:cs="Arial"/>
          <w:sz w:val="22"/>
          <w:szCs w:val="22"/>
        </w:rPr>
        <w:t>e able to collect their child</w:t>
      </w:r>
      <w:r w:rsidR="00FD79D1" w:rsidRPr="005B6FF8">
        <w:rPr>
          <w:rFonts w:ascii="Arial" w:hAnsi="Arial" w:cs="Arial"/>
          <w:sz w:val="22"/>
          <w:szCs w:val="22"/>
        </w:rPr>
        <w:t xml:space="preserve"> from school on time</w:t>
      </w:r>
      <w:r w:rsidR="00D0514A">
        <w:rPr>
          <w:rFonts w:ascii="Arial" w:hAnsi="Arial" w:cs="Arial"/>
          <w:sz w:val="22"/>
          <w:szCs w:val="22"/>
        </w:rPr>
        <w:t xml:space="preserve"> (15:20</w:t>
      </w:r>
      <w:r w:rsidR="001A2BED" w:rsidRPr="005B6FF8">
        <w:rPr>
          <w:rFonts w:ascii="Arial" w:hAnsi="Arial" w:cs="Arial"/>
          <w:sz w:val="22"/>
          <w:szCs w:val="22"/>
        </w:rPr>
        <w:t>)</w:t>
      </w:r>
      <w:r w:rsidR="00FD79D1" w:rsidRPr="005B6FF8">
        <w:rPr>
          <w:rFonts w:ascii="Arial" w:hAnsi="Arial" w:cs="Arial"/>
          <w:sz w:val="22"/>
          <w:szCs w:val="22"/>
        </w:rPr>
        <w:t>.</w:t>
      </w:r>
      <w:r w:rsidR="001A2BED" w:rsidRPr="005B6FF8">
        <w:rPr>
          <w:rFonts w:ascii="Arial" w:hAnsi="Arial" w:cs="Arial"/>
          <w:sz w:val="22"/>
          <w:szCs w:val="22"/>
        </w:rPr>
        <w:t xml:space="preserve"> </w:t>
      </w:r>
      <w:r w:rsidR="00FD79D1" w:rsidRPr="005B6FF8">
        <w:rPr>
          <w:rFonts w:ascii="Arial" w:hAnsi="Arial" w:cs="Arial"/>
          <w:sz w:val="22"/>
          <w:szCs w:val="22"/>
        </w:rPr>
        <w:t xml:space="preserve">If parents are unable to </w:t>
      </w:r>
      <w:r w:rsidR="005B6FF8">
        <w:rPr>
          <w:rFonts w:ascii="Arial" w:hAnsi="Arial" w:cs="Arial"/>
          <w:sz w:val="22"/>
          <w:szCs w:val="22"/>
        </w:rPr>
        <w:t>do this</w:t>
      </w:r>
      <w:r w:rsidR="00FD79D1" w:rsidRPr="005B6FF8">
        <w:rPr>
          <w:rFonts w:ascii="Arial" w:hAnsi="Arial" w:cs="Arial"/>
          <w:sz w:val="22"/>
          <w:szCs w:val="22"/>
        </w:rPr>
        <w:t xml:space="preserve"> </w:t>
      </w:r>
      <w:r w:rsidR="005B6FF8" w:rsidRPr="005B6FF8">
        <w:rPr>
          <w:rFonts w:ascii="Arial" w:hAnsi="Arial" w:cs="Arial"/>
          <w:sz w:val="22"/>
          <w:szCs w:val="22"/>
        </w:rPr>
        <w:t>they must</w:t>
      </w:r>
      <w:r w:rsidR="00FD79D1" w:rsidRPr="005B6FF8">
        <w:rPr>
          <w:rFonts w:ascii="Arial" w:hAnsi="Arial" w:cs="Arial"/>
          <w:sz w:val="22"/>
          <w:szCs w:val="22"/>
        </w:rPr>
        <w:t xml:space="preserve"> communicate the alternative arrangements with the school.</w:t>
      </w:r>
    </w:p>
    <w:p w14:paraId="7D030567" w14:textId="6D1B76A9" w:rsidR="005B6FF8" w:rsidRPr="005B6FF8" w:rsidRDefault="005B6FF8" w:rsidP="0064653B">
      <w:pPr>
        <w:pStyle w:val="Default"/>
        <w:ind w:left="709"/>
        <w:rPr>
          <w:rFonts w:ascii="Arial" w:hAnsi="Arial" w:cs="Arial"/>
          <w:sz w:val="22"/>
          <w:szCs w:val="22"/>
        </w:rPr>
      </w:pPr>
      <w:r w:rsidRPr="005B6FF8">
        <w:rPr>
          <w:rFonts w:ascii="Arial" w:hAnsi="Arial" w:cs="Arial"/>
          <w:sz w:val="22"/>
          <w:szCs w:val="22"/>
        </w:rPr>
        <w:t>This communication should be verbally by phone and by the parent or as an e-mail to the school using the parents registered e-mail</w:t>
      </w:r>
      <w:r>
        <w:rPr>
          <w:rFonts w:ascii="Arial" w:hAnsi="Arial" w:cs="Arial"/>
          <w:sz w:val="22"/>
          <w:szCs w:val="22"/>
        </w:rPr>
        <w:t>. We may ask a verbal communication to be confirmed by e-mail.</w:t>
      </w:r>
    </w:p>
    <w:p w14:paraId="0F9FC5B9" w14:textId="77777777" w:rsidR="00FD79D1" w:rsidRPr="005B6FF8" w:rsidRDefault="00FD79D1" w:rsidP="0064653B">
      <w:pPr>
        <w:pStyle w:val="Default"/>
        <w:ind w:left="709"/>
        <w:rPr>
          <w:rFonts w:ascii="Arial" w:hAnsi="Arial" w:cs="Arial"/>
          <w:sz w:val="22"/>
          <w:szCs w:val="22"/>
        </w:rPr>
      </w:pPr>
      <w:r w:rsidRPr="005B6FF8">
        <w:rPr>
          <w:rFonts w:ascii="Arial" w:hAnsi="Arial" w:cs="Arial"/>
          <w:sz w:val="22"/>
          <w:szCs w:val="22"/>
        </w:rPr>
        <w:t>We will not release children in these circumstances to anyone who we have not been advised of.</w:t>
      </w:r>
    </w:p>
    <w:p w14:paraId="302B2BD4" w14:textId="249B96EF" w:rsidR="005B2941" w:rsidRDefault="009A13EC" w:rsidP="0064653B">
      <w:pPr>
        <w:pStyle w:val="Default"/>
        <w:ind w:left="709"/>
        <w:rPr>
          <w:rFonts w:ascii="Arial" w:hAnsi="Arial" w:cs="Arial"/>
          <w:sz w:val="22"/>
          <w:szCs w:val="22"/>
        </w:rPr>
      </w:pPr>
      <w:r>
        <w:rPr>
          <w:rFonts w:ascii="Arial" w:hAnsi="Arial" w:cs="Arial"/>
          <w:sz w:val="22"/>
          <w:szCs w:val="22"/>
        </w:rPr>
        <w:t>If a child</w:t>
      </w:r>
      <w:r w:rsidR="00FD79D1" w:rsidRPr="005B6FF8">
        <w:rPr>
          <w:rFonts w:ascii="Arial" w:hAnsi="Arial" w:cs="Arial"/>
          <w:sz w:val="22"/>
          <w:szCs w:val="22"/>
        </w:rPr>
        <w:t xml:space="preserve"> remain</w:t>
      </w:r>
      <w:r>
        <w:rPr>
          <w:rFonts w:ascii="Arial" w:hAnsi="Arial" w:cs="Arial"/>
          <w:sz w:val="22"/>
          <w:szCs w:val="22"/>
        </w:rPr>
        <w:t>s</w:t>
      </w:r>
      <w:r w:rsidR="00FD79D1" w:rsidRPr="005B6FF8">
        <w:rPr>
          <w:rFonts w:ascii="Arial" w:hAnsi="Arial" w:cs="Arial"/>
          <w:sz w:val="22"/>
          <w:szCs w:val="22"/>
        </w:rPr>
        <w:t xml:space="preserve"> uncollected </w:t>
      </w:r>
      <w:r>
        <w:rPr>
          <w:rFonts w:ascii="Arial" w:hAnsi="Arial" w:cs="Arial"/>
          <w:sz w:val="22"/>
          <w:szCs w:val="22"/>
        </w:rPr>
        <w:t>we will make every effort to contact the parent up until 15:</w:t>
      </w:r>
      <w:r w:rsidR="00D0514A">
        <w:rPr>
          <w:rFonts w:ascii="Arial" w:hAnsi="Arial" w:cs="Arial"/>
          <w:sz w:val="22"/>
          <w:szCs w:val="22"/>
        </w:rPr>
        <w:t>30</w:t>
      </w:r>
      <w:r>
        <w:rPr>
          <w:rFonts w:ascii="Arial" w:hAnsi="Arial" w:cs="Arial"/>
          <w:sz w:val="22"/>
          <w:szCs w:val="22"/>
        </w:rPr>
        <w:t xml:space="preserve">. We will then place the child in the school’s </w:t>
      </w:r>
      <w:r w:rsidR="005B6FF8">
        <w:rPr>
          <w:rFonts w:ascii="Arial" w:hAnsi="Arial" w:cs="Arial"/>
          <w:sz w:val="22"/>
          <w:szCs w:val="22"/>
        </w:rPr>
        <w:t>after school provision</w:t>
      </w:r>
      <w:r>
        <w:rPr>
          <w:rFonts w:ascii="Arial" w:hAnsi="Arial" w:cs="Arial"/>
          <w:sz w:val="22"/>
          <w:szCs w:val="22"/>
        </w:rPr>
        <w:t xml:space="preserve"> for which we will make a charge</w:t>
      </w:r>
      <w:r w:rsidR="005B2941">
        <w:rPr>
          <w:rFonts w:ascii="Arial" w:hAnsi="Arial" w:cs="Arial"/>
          <w:sz w:val="22"/>
          <w:szCs w:val="22"/>
        </w:rPr>
        <w:t xml:space="preserve"> for the first and then subsequent hours.</w:t>
      </w:r>
      <w:r w:rsidR="005B6FF8">
        <w:rPr>
          <w:rFonts w:ascii="Arial" w:hAnsi="Arial" w:cs="Arial"/>
          <w:sz w:val="22"/>
          <w:szCs w:val="22"/>
        </w:rPr>
        <w:t xml:space="preserve"> </w:t>
      </w:r>
    </w:p>
    <w:p w14:paraId="7F710B8A" w14:textId="0A9A19F4" w:rsidR="00FD79D1" w:rsidRPr="005B6FF8" w:rsidRDefault="005B6FF8" w:rsidP="0064653B">
      <w:pPr>
        <w:pStyle w:val="Default"/>
        <w:ind w:left="709"/>
        <w:rPr>
          <w:rFonts w:ascii="Arial" w:hAnsi="Arial" w:cs="Arial"/>
          <w:sz w:val="22"/>
          <w:szCs w:val="22"/>
        </w:rPr>
      </w:pPr>
      <w:r>
        <w:rPr>
          <w:rFonts w:ascii="Arial" w:hAnsi="Arial" w:cs="Arial"/>
          <w:sz w:val="22"/>
          <w:szCs w:val="22"/>
        </w:rPr>
        <w:t xml:space="preserve">Parents will be </w:t>
      </w:r>
      <w:r w:rsidR="009A13EC">
        <w:rPr>
          <w:rFonts w:ascii="Arial" w:hAnsi="Arial" w:cs="Arial"/>
          <w:sz w:val="22"/>
          <w:szCs w:val="22"/>
        </w:rPr>
        <w:t xml:space="preserve">charged </w:t>
      </w:r>
      <w:r w:rsidR="005B2941">
        <w:rPr>
          <w:rFonts w:ascii="Arial" w:hAnsi="Arial" w:cs="Arial"/>
          <w:sz w:val="22"/>
          <w:szCs w:val="22"/>
        </w:rPr>
        <w:t>at the school’s ad-hoc rate for this provision (15:</w:t>
      </w:r>
      <w:r w:rsidR="00D0514A">
        <w:rPr>
          <w:rFonts w:ascii="Arial" w:hAnsi="Arial" w:cs="Arial"/>
          <w:sz w:val="22"/>
          <w:szCs w:val="22"/>
        </w:rPr>
        <w:t>20 – 16:30</w:t>
      </w:r>
      <w:r w:rsidR="005B2941">
        <w:rPr>
          <w:rFonts w:ascii="Arial" w:hAnsi="Arial" w:cs="Arial"/>
          <w:sz w:val="22"/>
          <w:szCs w:val="22"/>
        </w:rPr>
        <w:t xml:space="preserve"> £</w:t>
      </w:r>
      <w:r w:rsidR="00D0514A">
        <w:rPr>
          <w:rFonts w:ascii="Arial" w:hAnsi="Arial" w:cs="Arial"/>
          <w:sz w:val="22"/>
          <w:szCs w:val="22"/>
        </w:rPr>
        <w:t>4.5</w:t>
      </w:r>
      <w:r w:rsidR="005B2941">
        <w:rPr>
          <w:rFonts w:ascii="Arial" w:hAnsi="Arial" w:cs="Arial"/>
          <w:sz w:val="22"/>
          <w:szCs w:val="22"/>
        </w:rPr>
        <w:t>5, 16:</w:t>
      </w:r>
      <w:r w:rsidR="00D0514A">
        <w:rPr>
          <w:rFonts w:ascii="Arial" w:hAnsi="Arial" w:cs="Arial"/>
          <w:sz w:val="22"/>
          <w:szCs w:val="22"/>
        </w:rPr>
        <w:t>30</w:t>
      </w:r>
      <w:r w:rsidR="005B2941">
        <w:rPr>
          <w:rFonts w:ascii="Arial" w:hAnsi="Arial" w:cs="Arial"/>
          <w:sz w:val="22"/>
          <w:szCs w:val="22"/>
        </w:rPr>
        <w:t xml:space="preserve"> – 17:</w:t>
      </w:r>
      <w:r w:rsidR="00D0514A">
        <w:rPr>
          <w:rFonts w:ascii="Arial" w:hAnsi="Arial" w:cs="Arial"/>
          <w:sz w:val="22"/>
          <w:szCs w:val="22"/>
        </w:rPr>
        <w:t>30 +£4.55 and 17:30 – 18:00 +£2.55</w:t>
      </w:r>
      <w:r w:rsidR="005B2941">
        <w:rPr>
          <w:rFonts w:ascii="Arial" w:hAnsi="Arial" w:cs="Arial"/>
          <w:sz w:val="22"/>
          <w:szCs w:val="22"/>
        </w:rPr>
        <w:t>)</w:t>
      </w:r>
    </w:p>
    <w:p w14:paraId="2ED4BC52" w14:textId="77777777" w:rsidR="00FD79D1" w:rsidRDefault="00FD79D1" w:rsidP="00FD79D1">
      <w:pPr>
        <w:pStyle w:val="Default"/>
        <w:rPr>
          <w:rFonts w:ascii="Arial" w:hAnsi="Arial" w:cs="Arial"/>
          <w:b/>
          <w:i/>
          <w:sz w:val="22"/>
          <w:szCs w:val="22"/>
        </w:rPr>
      </w:pPr>
    </w:p>
    <w:p w14:paraId="32497420" w14:textId="77777777" w:rsidR="00FD79D1" w:rsidRPr="00DA4208" w:rsidRDefault="00FD79D1" w:rsidP="00FD79D1">
      <w:pPr>
        <w:pStyle w:val="Default"/>
        <w:rPr>
          <w:rFonts w:ascii="Arial" w:hAnsi="Arial" w:cs="Arial"/>
          <w:b/>
          <w:sz w:val="22"/>
          <w:szCs w:val="22"/>
        </w:rPr>
      </w:pPr>
      <w:bookmarkStart w:id="10" w:name="monattendance"/>
      <w:r w:rsidRPr="00DA4208">
        <w:rPr>
          <w:rFonts w:ascii="Arial" w:hAnsi="Arial" w:cs="Arial"/>
          <w:b/>
          <w:sz w:val="22"/>
          <w:szCs w:val="22"/>
        </w:rPr>
        <w:t>Monitoring attendance</w:t>
      </w:r>
    </w:p>
    <w:bookmarkEnd w:id="10"/>
    <w:p w14:paraId="4F86E0B9" w14:textId="52322BDF" w:rsidR="00FD79D1" w:rsidRPr="00525413" w:rsidRDefault="005B2941" w:rsidP="0064653B">
      <w:pPr>
        <w:pStyle w:val="Default"/>
        <w:ind w:left="709"/>
        <w:rPr>
          <w:rFonts w:ascii="Arial" w:hAnsi="Arial" w:cs="Arial"/>
          <w:sz w:val="22"/>
          <w:szCs w:val="22"/>
        </w:rPr>
      </w:pPr>
      <w:r w:rsidRPr="00525413">
        <w:rPr>
          <w:rFonts w:ascii="Arial" w:hAnsi="Arial" w:cs="Arial"/>
          <w:sz w:val="22"/>
          <w:szCs w:val="22"/>
        </w:rPr>
        <w:t xml:space="preserve">Daily, weekly and </w:t>
      </w:r>
      <w:r w:rsidR="00D9090F" w:rsidRPr="00525413">
        <w:rPr>
          <w:rFonts w:ascii="Arial" w:hAnsi="Arial" w:cs="Arial"/>
          <w:sz w:val="22"/>
          <w:szCs w:val="22"/>
        </w:rPr>
        <w:t>term</w:t>
      </w:r>
      <w:r w:rsidR="00FD79D1" w:rsidRPr="00525413">
        <w:rPr>
          <w:rFonts w:ascii="Arial" w:hAnsi="Arial" w:cs="Arial"/>
          <w:sz w:val="22"/>
          <w:szCs w:val="22"/>
        </w:rPr>
        <w:t xml:space="preserve">ly monitoring of the registers </w:t>
      </w:r>
      <w:r w:rsidR="00D9090F" w:rsidRPr="00525413">
        <w:rPr>
          <w:rFonts w:ascii="Arial" w:hAnsi="Arial" w:cs="Arial"/>
          <w:sz w:val="22"/>
          <w:szCs w:val="22"/>
        </w:rPr>
        <w:t>is</w:t>
      </w:r>
      <w:r w:rsidR="00FD79D1" w:rsidRPr="00525413">
        <w:rPr>
          <w:rFonts w:ascii="Arial" w:hAnsi="Arial" w:cs="Arial"/>
          <w:sz w:val="22"/>
          <w:szCs w:val="22"/>
        </w:rPr>
        <w:t xml:space="preserve"> made by the </w:t>
      </w:r>
      <w:r w:rsidR="00D9090F" w:rsidRPr="00525413">
        <w:rPr>
          <w:rFonts w:ascii="Arial" w:hAnsi="Arial" w:cs="Arial"/>
          <w:sz w:val="22"/>
          <w:szCs w:val="22"/>
        </w:rPr>
        <w:t>office staff</w:t>
      </w:r>
      <w:r w:rsidR="00FD79D1" w:rsidRPr="00525413">
        <w:rPr>
          <w:rFonts w:ascii="Arial" w:hAnsi="Arial" w:cs="Arial"/>
          <w:sz w:val="22"/>
          <w:szCs w:val="22"/>
        </w:rPr>
        <w:t xml:space="preserve">, to </w:t>
      </w:r>
      <w:r w:rsidR="00FD79D1" w:rsidRPr="00525413">
        <w:rPr>
          <w:rFonts w:ascii="Arial" w:hAnsi="Arial" w:cs="Arial"/>
          <w:color w:val="000000" w:themeColor="text1"/>
          <w:sz w:val="22"/>
          <w:szCs w:val="22"/>
        </w:rPr>
        <w:t>analyse overall absence for each pupil and identify pupils with low attendance,</w:t>
      </w:r>
      <w:r w:rsidR="00FD79D1" w:rsidRPr="00525413">
        <w:rPr>
          <w:rFonts w:ascii="Arial" w:hAnsi="Arial" w:cs="Arial"/>
          <w:color w:val="FF0000"/>
          <w:sz w:val="22"/>
          <w:szCs w:val="22"/>
        </w:rPr>
        <w:t xml:space="preserve"> </w:t>
      </w:r>
      <w:r w:rsidR="00FD79D1" w:rsidRPr="00525413">
        <w:rPr>
          <w:rFonts w:ascii="Arial" w:hAnsi="Arial" w:cs="Arial"/>
          <w:sz w:val="22"/>
          <w:szCs w:val="22"/>
        </w:rPr>
        <w:t>a pattern of absences that may lead to Persistent Absence (PA)</w:t>
      </w:r>
      <w:r w:rsidR="00FD79D1" w:rsidRPr="00525413">
        <w:rPr>
          <w:rFonts w:ascii="Arial" w:hAnsi="Arial" w:cs="Arial"/>
          <w:color w:val="auto"/>
          <w:sz w:val="22"/>
          <w:szCs w:val="22"/>
        </w:rPr>
        <w:t>, Severe Absence (SA)</w:t>
      </w:r>
      <w:r w:rsidR="00FD79D1" w:rsidRPr="00525413">
        <w:rPr>
          <w:rFonts w:ascii="Arial" w:hAnsi="Arial" w:cs="Arial"/>
          <w:color w:val="FF0000"/>
          <w:sz w:val="22"/>
          <w:szCs w:val="22"/>
        </w:rPr>
        <w:t xml:space="preserve"> </w:t>
      </w:r>
      <w:r w:rsidR="00FD79D1" w:rsidRPr="00525413">
        <w:rPr>
          <w:rFonts w:ascii="Arial" w:hAnsi="Arial" w:cs="Arial"/>
          <w:color w:val="000000" w:themeColor="text1"/>
          <w:sz w:val="22"/>
          <w:szCs w:val="22"/>
        </w:rPr>
        <w:t>patterns and levels of broken weeks, lateness,  authorised absence and  unauthorised absence and reasons for absence.</w:t>
      </w:r>
      <w:r w:rsidR="00FD79D1" w:rsidRPr="00525413">
        <w:rPr>
          <w:rFonts w:ascii="Arial" w:hAnsi="Arial" w:cs="Arial"/>
          <w:sz w:val="22"/>
          <w:szCs w:val="22"/>
        </w:rPr>
        <w:t xml:space="preserve"> </w:t>
      </w:r>
    </w:p>
    <w:p w14:paraId="16AB8079" w14:textId="77777777" w:rsidR="00D9090F" w:rsidRPr="00525413" w:rsidRDefault="00D9090F" w:rsidP="0064653B">
      <w:pPr>
        <w:pStyle w:val="Default"/>
        <w:ind w:left="709"/>
        <w:rPr>
          <w:rFonts w:ascii="Arial" w:hAnsi="Arial" w:cs="Arial"/>
          <w:sz w:val="22"/>
          <w:szCs w:val="22"/>
        </w:rPr>
      </w:pPr>
    </w:p>
    <w:p w14:paraId="57813E80" w14:textId="77777777" w:rsidR="00D9090F" w:rsidRPr="00525413" w:rsidRDefault="00FD79D1" w:rsidP="0064653B">
      <w:pPr>
        <w:pStyle w:val="Default"/>
        <w:ind w:left="709"/>
        <w:rPr>
          <w:rFonts w:ascii="Arial" w:hAnsi="Arial" w:cs="Arial"/>
          <w:sz w:val="22"/>
          <w:szCs w:val="22"/>
        </w:rPr>
      </w:pPr>
      <w:r w:rsidRPr="00525413">
        <w:rPr>
          <w:rFonts w:ascii="Arial" w:hAnsi="Arial" w:cs="Arial"/>
          <w:sz w:val="22"/>
          <w:szCs w:val="22"/>
        </w:rPr>
        <w:t xml:space="preserve">A pupil is classed as a persistent absentee when they miss 10% or more schooling across the school year and as a severe absentee if they miss more than 50% of schooling </w:t>
      </w:r>
      <w:r w:rsidRPr="00525413">
        <w:rPr>
          <w:rFonts w:ascii="Arial" w:hAnsi="Arial" w:cs="Arial"/>
          <w:bCs/>
          <w:sz w:val="22"/>
          <w:szCs w:val="22"/>
        </w:rPr>
        <w:t xml:space="preserve">for whatever reason, whether it be authorised or unauthorised, or a mixture of both. </w:t>
      </w:r>
      <w:r w:rsidRPr="00525413">
        <w:rPr>
          <w:rFonts w:ascii="Arial" w:hAnsi="Arial" w:cs="Arial"/>
          <w:sz w:val="22"/>
          <w:szCs w:val="22"/>
        </w:rPr>
        <w:t xml:space="preserve">Absence at this level is doing considerable damage to a child’s educational prospects and we need parents’ full support and encouragement to tackle it. PA and SA pupils are tracked and monitored carefully through our pastoral system, and we combine this with tracking academic progress to assess the effect on the pupil’s attainment. </w:t>
      </w:r>
    </w:p>
    <w:p w14:paraId="055C5F07" w14:textId="77777777" w:rsidR="00D9090F" w:rsidRPr="00525413" w:rsidRDefault="00D9090F" w:rsidP="0064653B">
      <w:pPr>
        <w:pStyle w:val="Default"/>
        <w:ind w:left="709"/>
        <w:rPr>
          <w:rFonts w:ascii="Arial" w:hAnsi="Arial" w:cs="Arial"/>
          <w:sz w:val="22"/>
          <w:szCs w:val="22"/>
        </w:rPr>
      </w:pPr>
    </w:p>
    <w:p w14:paraId="03AA7A34" w14:textId="3330565A" w:rsidR="00525413" w:rsidRPr="00525413" w:rsidRDefault="00FD79D1" w:rsidP="0064653B">
      <w:pPr>
        <w:pStyle w:val="Default"/>
        <w:ind w:left="709"/>
        <w:rPr>
          <w:rFonts w:ascii="Arial" w:hAnsi="Arial" w:cs="Arial"/>
          <w:sz w:val="22"/>
          <w:szCs w:val="22"/>
        </w:rPr>
      </w:pPr>
      <w:r w:rsidRPr="00525413">
        <w:rPr>
          <w:rFonts w:ascii="Arial" w:hAnsi="Arial" w:cs="Arial"/>
          <w:sz w:val="22"/>
          <w:szCs w:val="22"/>
        </w:rPr>
        <w:t xml:space="preserve">Absence for whatever reason disadvantages a pupil by creating gaps in learning.  The </w:t>
      </w:r>
      <w:r w:rsidR="00525413" w:rsidRPr="00525413">
        <w:rPr>
          <w:rFonts w:ascii="Arial" w:hAnsi="Arial" w:cs="Arial"/>
          <w:sz w:val="22"/>
          <w:szCs w:val="22"/>
        </w:rPr>
        <w:t>head teacher and or SENDCo</w:t>
      </w:r>
      <w:r w:rsidRPr="00525413">
        <w:rPr>
          <w:rFonts w:ascii="Arial" w:hAnsi="Arial" w:cs="Arial"/>
          <w:sz w:val="22"/>
          <w:szCs w:val="22"/>
        </w:rPr>
        <w:t xml:space="preserve"> will be responsible for putting in place actions for each pupil of concern. Initially we will try to resolve the problem with parents/carers and this may involve requesting medical evidence in order for the school to authorise any further absence due to ill health and/or an attendance meeting with the </w:t>
      </w:r>
      <w:r w:rsidR="00525413" w:rsidRPr="00525413">
        <w:rPr>
          <w:rFonts w:ascii="Arial" w:hAnsi="Arial" w:cs="Arial"/>
          <w:sz w:val="22"/>
          <w:szCs w:val="22"/>
        </w:rPr>
        <w:t>designated teachers outlined above</w:t>
      </w:r>
      <w:r w:rsidRPr="00525413">
        <w:rPr>
          <w:rFonts w:ascii="Arial" w:hAnsi="Arial" w:cs="Arial"/>
          <w:sz w:val="22"/>
          <w:szCs w:val="22"/>
        </w:rPr>
        <w:t xml:space="preserve">. We may ask parents to agree to a Parenting Contract which details how we will work together to improve attendance.  </w:t>
      </w:r>
    </w:p>
    <w:p w14:paraId="0467FDEA" w14:textId="390E4067" w:rsidR="00FD79D1" w:rsidRPr="00525413" w:rsidRDefault="00525413" w:rsidP="0064653B">
      <w:pPr>
        <w:pStyle w:val="Default"/>
        <w:ind w:left="709"/>
        <w:rPr>
          <w:rFonts w:ascii="Arial" w:hAnsi="Arial" w:cs="Arial"/>
          <w:sz w:val="22"/>
          <w:szCs w:val="22"/>
        </w:rPr>
      </w:pPr>
      <w:r w:rsidRPr="00525413">
        <w:rPr>
          <w:rFonts w:ascii="Arial" w:hAnsi="Arial" w:cs="Arial"/>
          <w:sz w:val="22"/>
          <w:szCs w:val="22"/>
        </w:rPr>
        <w:t>If</w:t>
      </w:r>
      <w:r w:rsidR="00FD79D1" w:rsidRPr="00525413">
        <w:rPr>
          <w:rFonts w:ascii="Arial" w:hAnsi="Arial" w:cs="Arial"/>
          <w:sz w:val="22"/>
          <w:szCs w:val="22"/>
        </w:rPr>
        <w:t xml:space="preserve"> absence continues the school may make a referral to the Local Authority for interventions that may include penalty notices and court action.</w:t>
      </w:r>
    </w:p>
    <w:p w14:paraId="76432598" w14:textId="77777777" w:rsidR="00FD79D1" w:rsidRDefault="00FD79D1" w:rsidP="00FD79D1">
      <w:pPr>
        <w:pStyle w:val="BodyText"/>
        <w:rPr>
          <w:b/>
          <w:i/>
        </w:rPr>
      </w:pPr>
    </w:p>
    <w:p w14:paraId="34118C88" w14:textId="42E6459D" w:rsidR="00FD79D1" w:rsidRDefault="00FD79D1" w:rsidP="00A7636A">
      <w:pPr>
        <w:pStyle w:val="Heading2"/>
        <w:ind w:left="0"/>
      </w:pPr>
      <w:bookmarkStart w:id="11" w:name="strategies"/>
      <w:r>
        <w:t>Strategies and maintaining good attendance</w:t>
      </w:r>
    </w:p>
    <w:bookmarkEnd w:id="11"/>
    <w:p w14:paraId="20491B4B" w14:textId="77777777" w:rsidR="00FD79D1" w:rsidRDefault="00FD79D1" w:rsidP="00FD79D1">
      <w:pPr>
        <w:pStyle w:val="BodyText"/>
        <w:spacing w:before="3"/>
        <w:rPr>
          <w:b/>
        </w:rPr>
      </w:pPr>
    </w:p>
    <w:p w14:paraId="17EDD8AC" w14:textId="77777777" w:rsidR="003D5E81" w:rsidRPr="003D5E81" w:rsidRDefault="003D5E81" w:rsidP="0064653B">
      <w:pPr>
        <w:pStyle w:val="Default"/>
        <w:ind w:left="709"/>
        <w:rPr>
          <w:rFonts w:ascii="Arial" w:hAnsi="Arial" w:cs="Arial"/>
          <w:sz w:val="22"/>
          <w:szCs w:val="22"/>
          <w:u w:val="single"/>
        </w:rPr>
      </w:pPr>
      <w:r w:rsidRPr="003D5E81">
        <w:rPr>
          <w:rFonts w:ascii="Arial" w:hAnsi="Arial" w:cs="Arial"/>
          <w:sz w:val="22"/>
          <w:szCs w:val="22"/>
          <w:u w:val="single"/>
        </w:rPr>
        <w:t>School ethos</w:t>
      </w:r>
    </w:p>
    <w:p w14:paraId="7AF08A62" w14:textId="155C7B2B" w:rsidR="0028323B" w:rsidRPr="0028323B" w:rsidRDefault="0028323B" w:rsidP="0064653B">
      <w:pPr>
        <w:pStyle w:val="Default"/>
        <w:ind w:left="709"/>
        <w:rPr>
          <w:rFonts w:ascii="Arial" w:hAnsi="Arial" w:cs="Arial"/>
          <w:sz w:val="22"/>
          <w:szCs w:val="22"/>
        </w:rPr>
      </w:pPr>
      <w:r w:rsidRPr="0028323B">
        <w:rPr>
          <w:rFonts w:ascii="Arial" w:hAnsi="Arial" w:cs="Arial"/>
          <w:sz w:val="22"/>
          <w:szCs w:val="22"/>
        </w:rPr>
        <w:t xml:space="preserve">We are a caring school community where the needs of all pupils are carefully considered. </w:t>
      </w:r>
    </w:p>
    <w:p w14:paraId="78F9D300" w14:textId="30ACB6BF" w:rsidR="0028323B" w:rsidRPr="0028323B" w:rsidRDefault="0028323B" w:rsidP="0064653B">
      <w:pPr>
        <w:pStyle w:val="Default"/>
        <w:ind w:left="709"/>
        <w:rPr>
          <w:rFonts w:ascii="Arial" w:hAnsi="Arial" w:cs="Arial"/>
          <w:sz w:val="22"/>
          <w:szCs w:val="22"/>
        </w:rPr>
      </w:pPr>
      <w:r w:rsidRPr="0028323B">
        <w:rPr>
          <w:rFonts w:ascii="Arial" w:hAnsi="Arial" w:cs="Arial"/>
          <w:sz w:val="22"/>
          <w:szCs w:val="22"/>
        </w:rPr>
        <w:t xml:space="preserve">We promote a culture where education is valued and seen as gift. All staff are also part of a culture where all children are valued and as such we aim to provide and promote a welcoming and positive atmosphere where pupils feel safe, and know that their presence is valued. </w:t>
      </w:r>
    </w:p>
    <w:p w14:paraId="6CEB8850" w14:textId="77777777" w:rsidR="0028323B" w:rsidRDefault="0028323B" w:rsidP="0028323B">
      <w:pPr>
        <w:pStyle w:val="Default"/>
        <w:ind w:left="993"/>
        <w:rPr>
          <w:rFonts w:ascii="Arial" w:hAnsi="Arial" w:cs="Arial"/>
          <w:b/>
          <w:i/>
          <w:sz w:val="22"/>
          <w:szCs w:val="22"/>
        </w:rPr>
      </w:pPr>
    </w:p>
    <w:p w14:paraId="42AC84ED" w14:textId="1C1727F9" w:rsidR="003D5E81" w:rsidRPr="003D5E81" w:rsidRDefault="003D5E81" w:rsidP="0064653B">
      <w:pPr>
        <w:pStyle w:val="BodyText"/>
        <w:ind w:left="709"/>
        <w:rPr>
          <w:u w:val="single"/>
        </w:rPr>
      </w:pPr>
      <w:r w:rsidRPr="003D5E81">
        <w:rPr>
          <w:u w:val="single"/>
        </w:rPr>
        <w:t>Rewards</w:t>
      </w:r>
      <w:r>
        <w:rPr>
          <w:u w:val="single"/>
        </w:rPr>
        <w:t xml:space="preserve"> and recognition</w:t>
      </w:r>
    </w:p>
    <w:p w14:paraId="3CA6A233" w14:textId="538F7C9D" w:rsidR="005E06B4" w:rsidRPr="005E06B4" w:rsidRDefault="0019121A" w:rsidP="0064653B">
      <w:pPr>
        <w:pStyle w:val="BodyText"/>
        <w:ind w:left="709"/>
      </w:pPr>
      <w:r w:rsidRPr="005E06B4">
        <w:t>We</w:t>
      </w:r>
      <w:r w:rsidR="00FD79D1" w:rsidRPr="005E06B4">
        <w:t xml:space="preserve"> take every opportunity to promote excellent att</w:t>
      </w:r>
      <w:r w:rsidR="0028323B">
        <w:t xml:space="preserve">endance for all pupils. We </w:t>
      </w:r>
      <w:r w:rsidR="00FD79D1" w:rsidRPr="005E06B4">
        <w:t>celebrate excellent attendance by</w:t>
      </w:r>
      <w:r w:rsidR="0028323B">
        <w:t>:</w:t>
      </w:r>
    </w:p>
    <w:p w14:paraId="73FD348A" w14:textId="7C06F23B" w:rsidR="006B7A45" w:rsidRPr="005E06B4" w:rsidRDefault="006B7A45" w:rsidP="0064653B">
      <w:pPr>
        <w:pStyle w:val="BodyText"/>
        <w:numPr>
          <w:ilvl w:val="0"/>
          <w:numId w:val="42"/>
        </w:numPr>
        <w:ind w:left="1134"/>
      </w:pPr>
      <w:r>
        <w:t>Weekly house points within classes for houses who have highest attendance and punctuality</w:t>
      </w:r>
    </w:p>
    <w:p w14:paraId="12A5A0BF" w14:textId="789EAD52" w:rsidR="005E06B4" w:rsidRDefault="005E06B4" w:rsidP="0064653B">
      <w:pPr>
        <w:pStyle w:val="BodyText"/>
        <w:numPr>
          <w:ilvl w:val="0"/>
          <w:numId w:val="42"/>
        </w:numPr>
        <w:ind w:left="1134"/>
      </w:pPr>
      <w:r w:rsidRPr="005E06B4">
        <w:t>Weekly class awards / certificates in celebration worship</w:t>
      </w:r>
      <w:r w:rsidR="006B7A45">
        <w:t xml:space="preserve"> to recognise the class with the best attendance</w:t>
      </w:r>
    </w:p>
    <w:p w14:paraId="7A6C26E2" w14:textId="3E854A8C" w:rsidR="006B7A45" w:rsidRDefault="006B7A45" w:rsidP="0064653B">
      <w:pPr>
        <w:pStyle w:val="BodyText"/>
        <w:numPr>
          <w:ilvl w:val="0"/>
          <w:numId w:val="42"/>
        </w:numPr>
        <w:ind w:left="1134"/>
      </w:pPr>
      <w:r>
        <w:t>T</w:t>
      </w:r>
      <w:r w:rsidRPr="005E06B4">
        <w:t xml:space="preserve">ermly award </w:t>
      </w:r>
      <w:r>
        <w:t xml:space="preserve">to children with </w:t>
      </w:r>
      <w:r w:rsidRPr="005E06B4">
        <w:t>100%</w:t>
      </w:r>
      <w:r>
        <w:t xml:space="preserve"> attendance</w:t>
      </w:r>
    </w:p>
    <w:p w14:paraId="1A89A877" w14:textId="4F9DAE95" w:rsidR="006B7A45" w:rsidRDefault="006B7A45" w:rsidP="0064653B">
      <w:pPr>
        <w:pStyle w:val="BodyText"/>
        <w:numPr>
          <w:ilvl w:val="0"/>
          <w:numId w:val="42"/>
        </w:numPr>
        <w:ind w:left="1134"/>
      </w:pPr>
      <w:r>
        <w:t>Termly c</w:t>
      </w:r>
      <w:r w:rsidR="0028323B">
        <w:t>ommunicatio</w:t>
      </w:r>
      <w:r w:rsidR="003D5E81">
        <w:t>n</w:t>
      </w:r>
      <w:r>
        <w:t xml:space="preserve"> to parents whose child has 100% attendance</w:t>
      </w:r>
    </w:p>
    <w:p w14:paraId="11212B05" w14:textId="77777777" w:rsidR="00FD79D1" w:rsidRDefault="00FD79D1" w:rsidP="0019121A">
      <w:pPr>
        <w:pStyle w:val="BodyText"/>
        <w:ind w:left="993"/>
        <w:rPr>
          <w:b/>
          <w:i/>
        </w:rPr>
      </w:pPr>
    </w:p>
    <w:p w14:paraId="508CE372" w14:textId="6338D5DA" w:rsidR="00FD79D1" w:rsidRPr="003D5E81" w:rsidRDefault="003D5E81" w:rsidP="0064653B">
      <w:pPr>
        <w:pStyle w:val="BodyText"/>
        <w:ind w:left="709"/>
        <w:rPr>
          <w:u w:val="single"/>
        </w:rPr>
      </w:pPr>
      <w:r w:rsidRPr="003D5E81">
        <w:rPr>
          <w:u w:val="single"/>
        </w:rPr>
        <w:t>Collaboration</w:t>
      </w:r>
    </w:p>
    <w:p w14:paraId="47FE608F" w14:textId="64E852A4" w:rsidR="00FD79D1" w:rsidRPr="003D5E81" w:rsidRDefault="00FD79D1" w:rsidP="0064653B">
      <w:pPr>
        <w:pStyle w:val="BodyText"/>
        <w:ind w:left="709"/>
      </w:pPr>
      <w:r w:rsidRPr="003D5E81">
        <w:t xml:space="preserve">If there are specific issues which might impact on </w:t>
      </w:r>
      <w:r w:rsidR="003D5E81" w:rsidRPr="003D5E81">
        <w:t>a</w:t>
      </w:r>
      <w:r w:rsidRPr="003D5E81">
        <w:t xml:space="preserve"> child’s attendance </w:t>
      </w:r>
      <w:r w:rsidR="003D5E81" w:rsidRPr="003D5E81">
        <w:t xml:space="preserve">we ask that parents see us as partners in this work and that they </w:t>
      </w:r>
      <w:r w:rsidRPr="003D5E81">
        <w:t xml:space="preserve">talk </w:t>
      </w:r>
      <w:r w:rsidR="003D5E81" w:rsidRPr="003D5E81">
        <w:t xml:space="preserve">to us so that we can support them and their </w:t>
      </w:r>
      <w:r w:rsidRPr="003D5E81">
        <w:t xml:space="preserve">child. </w:t>
      </w:r>
      <w:r w:rsidR="003D5E81" w:rsidRPr="003D5E81">
        <w:t xml:space="preserve">School contact should be initially through the class teacher but can also include senior school leaders (Paul Bacon and </w:t>
      </w:r>
      <w:r w:rsidR="00C44CA7">
        <w:t>Karen Bathe) or the SENDCo</w:t>
      </w:r>
      <w:r w:rsidR="003D5E81" w:rsidRPr="003D5E81">
        <w:t>. Following this we may put in place additional pastoral support (</w:t>
      </w:r>
      <w:proofErr w:type="gramStart"/>
      <w:r w:rsidR="00C44CA7">
        <w:t>ELSA ,</w:t>
      </w:r>
      <w:proofErr w:type="gramEnd"/>
      <w:r w:rsidR="00C44CA7">
        <w:t xml:space="preserve"> Parent Support or talking therapies</w:t>
      </w:r>
      <w:r w:rsidR="003D5E81" w:rsidRPr="003D5E81">
        <w:t>).</w:t>
      </w:r>
    </w:p>
    <w:p w14:paraId="09EC4CF3" w14:textId="77777777" w:rsidR="001121BF" w:rsidRPr="001121BF" w:rsidRDefault="001121BF" w:rsidP="0064653B">
      <w:pPr>
        <w:pStyle w:val="BodyText"/>
        <w:ind w:left="709"/>
      </w:pPr>
      <w:r w:rsidRPr="001121BF">
        <w:lastRenderedPageBreak/>
        <w:t>We are very keen to listen to the views of children and parents with regard to attendance matters and we welcome any feedback which helps us to shape how we work with families to address attendance issues and reward excellent attendance.</w:t>
      </w:r>
    </w:p>
    <w:p w14:paraId="04CB271E" w14:textId="77777777" w:rsidR="00FD79D1" w:rsidRDefault="00FD79D1" w:rsidP="0064653B">
      <w:pPr>
        <w:pStyle w:val="BodyText"/>
        <w:ind w:left="709"/>
        <w:rPr>
          <w:b/>
          <w:i/>
        </w:rPr>
      </w:pPr>
    </w:p>
    <w:p w14:paraId="00A86339" w14:textId="195C56D4" w:rsidR="00FD79D1" w:rsidRPr="003D5E81" w:rsidRDefault="003D5E81" w:rsidP="0064653B">
      <w:pPr>
        <w:pStyle w:val="BodyText"/>
        <w:ind w:left="709"/>
        <w:rPr>
          <w:u w:val="single"/>
        </w:rPr>
      </w:pPr>
      <w:r w:rsidRPr="003D5E81">
        <w:rPr>
          <w:u w:val="single"/>
        </w:rPr>
        <w:t>External advice and support</w:t>
      </w:r>
    </w:p>
    <w:p w14:paraId="56F33375" w14:textId="1C2096BC" w:rsidR="00FD79D1" w:rsidRPr="001121BF" w:rsidRDefault="00FD79D1" w:rsidP="0064653B">
      <w:pPr>
        <w:pStyle w:val="BodyText"/>
        <w:ind w:left="709"/>
      </w:pPr>
      <w:r w:rsidRPr="001121BF">
        <w:t>There may be times when we ask other agencies to become involved to hel</w:t>
      </w:r>
      <w:r w:rsidR="001121BF" w:rsidRPr="001121BF">
        <w:t xml:space="preserve">p us understand and work with parents </w:t>
      </w:r>
      <w:r w:rsidRPr="001121BF">
        <w:t>to encourage regular school attendance. (</w:t>
      </w:r>
      <w:proofErr w:type="spellStart"/>
      <w:proofErr w:type="gramStart"/>
      <w:r w:rsidRPr="001121BF">
        <w:t>eg</w:t>
      </w:r>
      <w:proofErr w:type="spellEnd"/>
      <w:proofErr w:type="gramEnd"/>
      <w:r w:rsidRPr="001121BF">
        <w:t xml:space="preserve"> Wiltshire Council, school health, Ethnic Minority and Traveller Advisory Service, Medical Needs Reintegration Service) If we feel that this would be helpful we will discuss with you first. </w:t>
      </w:r>
    </w:p>
    <w:p w14:paraId="4A139511" w14:textId="77777777" w:rsidR="00FD79D1" w:rsidRDefault="00FD79D1" w:rsidP="00FD79D1">
      <w:pPr>
        <w:pStyle w:val="BodyText"/>
        <w:rPr>
          <w:b/>
          <w:i/>
        </w:rPr>
      </w:pPr>
    </w:p>
    <w:p w14:paraId="6AC425DD" w14:textId="77777777" w:rsidR="001121BF" w:rsidRPr="00A7636A" w:rsidRDefault="001121BF" w:rsidP="001121BF">
      <w:pPr>
        <w:pStyle w:val="BodyText"/>
        <w:rPr>
          <w:b/>
        </w:rPr>
      </w:pPr>
      <w:bookmarkStart w:id="12" w:name="consequences"/>
      <w:r w:rsidRPr="00A7636A">
        <w:rPr>
          <w:b/>
        </w:rPr>
        <w:t>Consequences of persistent and severe absence</w:t>
      </w:r>
    </w:p>
    <w:bookmarkEnd w:id="12"/>
    <w:p w14:paraId="2C747B9E" w14:textId="68763FE3" w:rsidR="001121BF" w:rsidRPr="00525413" w:rsidRDefault="00B71751" w:rsidP="0064653B">
      <w:pPr>
        <w:pStyle w:val="BodyText"/>
        <w:ind w:left="709"/>
      </w:pPr>
      <w:r>
        <w:t>We will always work with parents</w:t>
      </w:r>
      <w:r w:rsidR="001121BF" w:rsidRPr="00525413">
        <w:t xml:space="preserve"> to address any attendance concerns.</w:t>
      </w:r>
      <w:r>
        <w:t xml:space="preserve"> </w:t>
      </w:r>
      <w:r w:rsidR="001121BF" w:rsidRPr="00525413">
        <w:t>If we</w:t>
      </w:r>
      <w:r>
        <w:t xml:space="preserve"> have been unable to resolve an</w:t>
      </w:r>
      <w:r w:rsidR="001121BF" w:rsidRPr="00525413">
        <w:t xml:space="preserve"> issue, despite a number of interventions, then we </w:t>
      </w:r>
      <w:r>
        <w:t>will refer the matter to the local authority who may take further legal action.</w:t>
      </w:r>
    </w:p>
    <w:p w14:paraId="342132BC" w14:textId="77777777" w:rsidR="00B71751" w:rsidRDefault="00B71751" w:rsidP="001121BF">
      <w:pPr>
        <w:pStyle w:val="BodyText"/>
        <w:ind w:left="426"/>
      </w:pPr>
    </w:p>
    <w:p w14:paraId="0BB73079" w14:textId="109F0890" w:rsidR="001121BF" w:rsidRPr="00525413" w:rsidRDefault="001121BF" w:rsidP="0064653B">
      <w:pPr>
        <w:pStyle w:val="BodyText"/>
        <w:ind w:left="709"/>
      </w:pPr>
      <w:r w:rsidRPr="00525413">
        <w:t xml:space="preserve">The </w:t>
      </w:r>
      <w:r w:rsidR="00B71751">
        <w:t xml:space="preserve">range of actions that the </w:t>
      </w:r>
      <w:r w:rsidRPr="00525413">
        <w:t>Education Welfare Service</w:t>
      </w:r>
      <w:r w:rsidR="00B71751">
        <w:t xml:space="preserve"> may take i</w:t>
      </w:r>
      <w:r w:rsidRPr="00525413">
        <w:t>nclude:</w:t>
      </w:r>
    </w:p>
    <w:p w14:paraId="0DCB3DCB" w14:textId="6348E631" w:rsidR="001121BF" w:rsidRPr="00525413" w:rsidRDefault="001121BF" w:rsidP="0064653B">
      <w:pPr>
        <w:pStyle w:val="Default"/>
        <w:numPr>
          <w:ilvl w:val="0"/>
          <w:numId w:val="41"/>
        </w:numPr>
        <w:ind w:left="1134"/>
        <w:rPr>
          <w:rFonts w:ascii="Arial" w:hAnsi="Arial" w:cs="Arial"/>
          <w:sz w:val="22"/>
          <w:szCs w:val="22"/>
        </w:rPr>
      </w:pPr>
      <w:r>
        <w:rPr>
          <w:rFonts w:ascii="Arial" w:hAnsi="Arial" w:cs="Arial"/>
          <w:sz w:val="22"/>
          <w:szCs w:val="22"/>
        </w:rPr>
        <w:t xml:space="preserve">The issuing of a penalty notice. This </w:t>
      </w:r>
      <w:r w:rsidRPr="00525413">
        <w:rPr>
          <w:rFonts w:ascii="Arial" w:hAnsi="Arial" w:cs="Arial"/>
          <w:sz w:val="22"/>
          <w:szCs w:val="22"/>
        </w:rPr>
        <w:t>carries a fine of £120, per parent, per child. This is reduced to £6</w:t>
      </w:r>
      <w:r w:rsidR="00B71751">
        <w:rPr>
          <w:rFonts w:ascii="Arial" w:hAnsi="Arial" w:cs="Arial"/>
          <w:sz w:val="22"/>
          <w:szCs w:val="22"/>
        </w:rPr>
        <w:t>0 if paid within 21 days. If not paid within this time frame,</w:t>
      </w:r>
      <w:r w:rsidRPr="00525413">
        <w:rPr>
          <w:rFonts w:ascii="Arial" w:hAnsi="Arial" w:cs="Arial"/>
          <w:sz w:val="22"/>
          <w:szCs w:val="22"/>
        </w:rPr>
        <w:t xml:space="preserve"> court action will be initiated. </w:t>
      </w:r>
    </w:p>
    <w:p w14:paraId="490E5230" w14:textId="7DCDB06F" w:rsidR="001121BF" w:rsidRDefault="00B71751" w:rsidP="0064653B">
      <w:pPr>
        <w:pStyle w:val="Default"/>
        <w:numPr>
          <w:ilvl w:val="0"/>
          <w:numId w:val="41"/>
        </w:numPr>
        <w:ind w:left="1134"/>
        <w:rPr>
          <w:rFonts w:ascii="Arial" w:hAnsi="Arial" w:cs="Arial"/>
          <w:sz w:val="22"/>
          <w:szCs w:val="22"/>
        </w:rPr>
      </w:pPr>
      <w:r>
        <w:rPr>
          <w:rFonts w:ascii="Arial" w:hAnsi="Arial" w:cs="Arial"/>
          <w:sz w:val="22"/>
          <w:szCs w:val="22"/>
        </w:rPr>
        <w:t>Immediate c</w:t>
      </w:r>
      <w:r w:rsidR="001121BF" w:rsidRPr="00525413">
        <w:rPr>
          <w:rFonts w:ascii="Arial" w:hAnsi="Arial" w:cs="Arial"/>
          <w:sz w:val="22"/>
          <w:szCs w:val="22"/>
        </w:rPr>
        <w:t>ourt action under Section 444 of the Education Act 1996, which could lead to fines of up to £2,500, imposition of orders such as Parenting Orders or even imprisonment.</w:t>
      </w:r>
      <w:r>
        <w:rPr>
          <w:rFonts w:ascii="Arial" w:hAnsi="Arial" w:cs="Arial"/>
          <w:sz w:val="22"/>
          <w:szCs w:val="22"/>
        </w:rPr>
        <w:t xml:space="preserve"> </w:t>
      </w:r>
    </w:p>
    <w:p w14:paraId="03F0A1B2" w14:textId="60105172" w:rsidR="00FD79D1" w:rsidRPr="00B71751" w:rsidRDefault="001121BF" w:rsidP="0064653B">
      <w:pPr>
        <w:pStyle w:val="Default"/>
        <w:numPr>
          <w:ilvl w:val="0"/>
          <w:numId w:val="41"/>
        </w:numPr>
        <w:ind w:left="1134"/>
        <w:rPr>
          <w:b/>
          <w:i/>
        </w:rPr>
      </w:pPr>
      <w:r>
        <w:rPr>
          <w:rFonts w:ascii="Arial" w:hAnsi="Arial" w:cs="Arial"/>
          <w:sz w:val="22"/>
          <w:szCs w:val="22"/>
        </w:rPr>
        <w:t>Action</w:t>
      </w:r>
      <w:r w:rsidRPr="00525413">
        <w:rPr>
          <w:rFonts w:ascii="Arial" w:hAnsi="Arial" w:cs="Arial"/>
          <w:sz w:val="22"/>
          <w:szCs w:val="22"/>
        </w:rPr>
        <w:t xml:space="preserve"> under the Children Act 1989 to protect the welfare and development of the child</w:t>
      </w:r>
    </w:p>
    <w:p w14:paraId="4177DDBD" w14:textId="77777777" w:rsidR="00FD79D1" w:rsidRDefault="00FD79D1" w:rsidP="00FD79D1">
      <w:pPr>
        <w:pStyle w:val="BodyText"/>
        <w:spacing w:before="8"/>
        <w:rPr>
          <w:sz w:val="19"/>
        </w:rPr>
      </w:pPr>
    </w:p>
    <w:p w14:paraId="2E827EB7" w14:textId="4AFA8A2A" w:rsidR="00FD79D1" w:rsidRDefault="00FD79D1" w:rsidP="001A77A2">
      <w:pPr>
        <w:pStyle w:val="Heading2"/>
        <w:ind w:left="0"/>
      </w:pPr>
      <w:bookmarkStart w:id="13" w:name="monitoring"/>
      <w:r>
        <w:t>Monitoring and Evaluation</w:t>
      </w:r>
    </w:p>
    <w:bookmarkEnd w:id="13"/>
    <w:p w14:paraId="51572EED" w14:textId="1FF27C88" w:rsidR="00FD79D1" w:rsidRDefault="00FD79D1" w:rsidP="0064653B">
      <w:pPr>
        <w:pStyle w:val="BodyText"/>
        <w:spacing w:before="1"/>
        <w:ind w:left="709" w:right="140"/>
      </w:pPr>
      <w:r>
        <w:t>In order to evaluate the effectiveness of procedures and str</w:t>
      </w:r>
      <w:r w:rsidR="00B71751">
        <w:t xml:space="preserve">ategies, the attendance policy will </w:t>
      </w:r>
      <w:r>
        <w:t xml:space="preserve">be monitored </w:t>
      </w:r>
      <w:r w:rsidR="00B71751">
        <w:t xml:space="preserve">and reviewed </w:t>
      </w:r>
      <w:r>
        <w:t xml:space="preserve">on a regular basis. </w:t>
      </w:r>
    </w:p>
    <w:p w14:paraId="34A03231" w14:textId="1EC4BB09" w:rsidR="00B71751" w:rsidRDefault="00B71751" w:rsidP="0064653B">
      <w:pPr>
        <w:pStyle w:val="BodyText"/>
        <w:spacing w:before="1"/>
        <w:ind w:left="709" w:right="140"/>
      </w:pPr>
      <w:r>
        <w:t>This will take the form of:</w:t>
      </w:r>
    </w:p>
    <w:p w14:paraId="18B0100B" w14:textId="498FF3D4" w:rsidR="00FD79D1" w:rsidRDefault="00B71751" w:rsidP="00B71751">
      <w:pPr>
        <w:pStyle w:val="BodyText"/>
        <w:numPr>
          <w:ilvl w:val="0"/>
          <w:numId w:val="47"/>
        </w:numPr>
        <w:ind w:left="1134"/>
        <w:rPr>
          <w:sz w:val="24"/>
        </w:rPr>
      </w:pPr>
      <w:r>
        <w:rPr>
          <w:sz w:val="24"/>
        </w:rPr>
        <w:t xml:space="preserve">Daily, weekly and termly monitoring as specified above </w:t>
      </w:r>
    </w:p>
    <w:p w14:paraId="4B6A98C7" w14:textId="77777777" w:rsidR="00CF6ABA" w:rsidRDefault="00CF6ABA" w:rsidP="00B71751">
      <w:pPr>
        <w:pStyle w:val="BodyText"/>
        <w:numPr>
          <w:ilvl w:val="0"/>
          <w:numId w:val="47"/>
        </w:numPr>
        <w:ind w:left="1134"/>
        <w:rPr>
          <w:sz w:val="24"/>
        </w:rPr>
      </w:pPr>
      <w:r>
        <w:rPr>
          <w:sz w:val="24"/>
        </w:rPr>
        <w:t>Monthly safeguarding reviews by the DSL team against vulnerable pupils</w:t>
      </w:r>
    </w:p>
    <w:p w14:paraId="3289EB2D" w14:textId="0112DB10" w:rsidR="00B71751" w:rsidRDefault="00B71751" w:rsidP="00B71751">
      <w:pPr>
        <w:pStyle w:val="BodyText"/>
        <w:numPr>
          <w:ilvl w:val="0"/>
          <w:numId w:val="47"/>
        </w:numPr>
        <w:ind w:left="1134"/>
        <w:rPr>
          <w:sz w:val="24"/>
        </w:rPr>
      </w:pPr>
      <w:r>
        <w:rPr>
          <w:sz w:val="24"/>
        </w:rPr>
        <w:t>Termly evaluation against the school’s attendance target</w:t>
      </w:r>
      <w:r w:rsidR="00CF6ABA">
        <w:rPr>
          <w:sz w:val="24"/>
        </w:rPr>
        <w:t xml:space="preserve"> and reporting to the EWS as appropriate</w:t>
      </w:r>
    </w:p>
    <w:p w14:paraId="1D7B4FF2" w14:textId="77777777" w:rsidR="00CF6ABA" w:rsidRDefault="00CF6ABA" w:rsidP="00CF6ABA">
      <w:pPr>
        <w:pStyle w:val="BodyText"/>
        <w:numPr>
          <w:ilvl w:val="0"/>
          <w:numId w:val="47"/>
        </w:numPr>
        <w:ind w:left="1134"/>
        <w:rPr>
          <w:sz w:val="24"/>
        </w:rPr>
      </w:pPr>
      <w:r>
        <w:rPr>
          <w:sz w:val="24"/>
        </w:rPr>
        <w:t>Termly leadership reviews of pupil performance against academic outcomes</w:t>
      </w:r>
    </w:p>
    <w:p w14:paraId="1C67FE50" w14:textId="576983DF" w:rsidR="00B71751" w:rsidRDefault="00CF6ABA" w:rsidP="00B71751">
      <w:pPr>
        <w:pStyle w:val="BodyText"/>
        <w:numPr>
          <w:ilvl w:val="0"/>
          <w:numId w:val="47"/>
        </w:numPr>
        <w:ind w:left="1134"/>
        <w:rPr>
          <w:sz w:val="24"/>
        </w:rPr>
      </w:pPr>
      <w:r>
        <w:rPr>
          <w:sz w:val="24"/>
        </w:rPr>
        <w:t>Leadership reporting to the school’s governing body through ongoing curriculum and full governor meeting reports</w:t>
      </w:r>
    </w:p>
    <w:p w14:paraId="16549337" w14:textId="7D0279CF" w:rsidR="00CF6ABA" w:rsidRDefault="00CF6ABA" w:rsidP="00CF6ABA">
      <w:pPr>
        <w:pStyle w:val="BodyText"/>
        <w:numPr>
          <w:ilvl w:val="0"/>
          <w:numId w:val="47"/>
        </w:numPr>
        <w:ind w:left="1134"/>
        <w:rPr>
          <w:sz w:val="24"/>
        </w:rPr>
      </w:pPr>
      <w:r>
        <w:rPr>
          <w:sz w:val="24"/>
        </w:rPr>
        <w:t>Annual leadership reviews of pupil performance against the school’s annual report on academic outcomes</w:t>
      </w:r>
    </w:p>
    <w:p w14:paraId="05F4D38A" w14:textId="752AF04E" w:rsidR="00CF6ABA" w:rsidRDefault="00CF6ABA" w:rsidP="00B71751">
      <w:pPr>
        <w:pStyle w:val="BodyText"/>
        <w:numPr>
          <w:ilvl w:val="0"/>
          <w:numId w:val="47"/>
        </w:numPr>
        <w:ind w:left="1134"/>
        <w:rPr>
          <w:sz w:val="24"/>
        </w:rPr>
      </w:pPr>
      <w:r>
        <w:rPr>
          <w:sz w:val="24"/>
        </w:rPr>
        <w:t>Governors annual reviews of performance</w:t>
      </w:r>
    </w:p>
    <w:p w14:paraId="0B51C651" w14:textId="77777777" w:rsidR="00CF6ABA" w:rsidRDefault="00CF6ABA" w:rsidP="00CF6ABA">
      <w:pPr>
        <w:pStyle w:val="BodyText"/>
        <w:rPr>
          <w:sz w:val="24"/>
        </w:rPr>
      </w:pPr>
    </w:p>
    <w:p w14:paraId="4108008A" w14:textId="779013BD" w:rsidR="00FD79D1" w:rsidRPr="00297E7F" w:rsidRDefault="00297E7F" w:rsidP="0064653B">
      <w:pPr>
        <w:tabs>
          <w:tab w:val="left" w:pos="821"/>
        </w:tabs>
        <w:ind w:left="709" w:right="674"/>
      </w:pPr>
      <w:r w:rsidRPr="00297E7F">
        <w:t xml:space="preserve">The annual review of the Attendance Policy will be undertaken each October alongside the Pupil Premium Policy and SEND Policy by school leaders including </w:t>
      </w:r>
      <w:r w:rsidR="00FD79D1" w:rsidRPr="00297E7F">
        <w:t>governors</w:t>
      </w:r>
      <w:r w:rsidRPr="00297E7F">
        <w:t xml:space="preserve">. This review is undertaken so that the school can assure itself that the policy </w:t>
      </w:r>
      <w:r w:rsidR="00FD79D1" w:rsidRPr="00297E7F">
        <w:t>continues to meet th</w:t>
      </w:r>
      <w:r w:rsidRPr="00297E7F">
        <w:t xml:space="preserve">e needs of the school community and </w:t>
      </w:r>
      <w:r w:rsidR="00FD79D1" w:rsidRPr="00297E7F">
        <w:t xml:space="preserve">reflects current </w:t>
      </w:r>
      <w:proofErr w:type="spellStart"/>
      <w:r w:rsidR="00FD79D1" w:rsidRPr="00297E7F">
        <w:t>D</w:t>
      </w:r>
      <w:r w:rsidRPr="00297E7F">
        <w:t>fE</w:t>
      </w:r>
      <w:proofErr w:type="spellEnd"/>
      <w:r w:rsidRPr="00297E7F">
        <w:t xml:space="preserve"> and Local Authority guidance.</w:t>
      </w:r>
    </w:p>
    <w:p w14:paraId="6B09935C" w14:textId="77777777" w:rsidR="00FD79D1" w:rsidRDefault="00FD79D1" w:rsidP="00FD79D1">
      <w:pPr>
        <w:pStyle w:val="BodyText"/>
        <w:rPr>
          <w:sz w:val="24"/>
        </w:rPr>
      </w:pPr>
    </w:p>
    <w:p w14:paraId="334903E9" w14:textId="625CC4B9" w:rsidR="00FD79D1" w:rsidRDefault="00F07F00" w:rsidP="00297E7F">
      <w:pPr>
        <w:pStyle w:val="Heading2"/>
        <w:ind w:left="0"/>
      </w:pPr>
      <w:bookmarkStart w:id="14" w:name="sharing"/>
      <w:r>
        <w:t xml:space="preserve">Sharing our </w:t>
      </w:r>
      <w:r w:rsidR="00FD79D1">
        <w:t>Attendance Policy</w:t>
      </w:r>
      <w:r>
        <w:t xml:space="preserve"> with staff and parents</w:t>
      </w:r>
    </w:p>
    <w:bookmarkEnd w:id="14"/>
    <w:p w14:paraId="39F91986" w14:textId="77777777" w:rsidR="00F07F00" w:rsidRDefault="00F07F00" w:rsidP="0064653B">
      <w:pPr>
        <w:pStyle w:val="Default"/>
        <w:ind w:left="709"/>
        <w:rPr>
          <w:rFonts w:ascii="Arial" w:hAnsi="Arial" w:cs="Arial"/>
          <w:sz w:val="22"/>
          <w:szCs w:val="22"/>
        </w:rPr>
      </w:pPr>
      <w:r>
        <w:rPr>
          <w:rFonts w:ascii="Arial" w:hAnsi="Arial" w:cs="Arial"/>
          <w:sz w:val="22"/>
          <w:szCs w:val="22"/>
        </w:rPr>
        <w:t>Staff are asked to familiarise themselves with this policy contents each year as part of the school’s start of year organisation.</w:t>
      </w:r>
    </w:p>
    <w:p w14:paraId="5CDA85E3" w14:textId="77777777" w:rsidR="00F07F00" w:rsidRDefault="00F07F00" w:rsidP="0064653B">
      <w:pPr>
        <w:pStyle w:val="Default"/>
        <w:ind w:left="709"/>
        <w:rPr>
          <w:rFonts w:ascii="Arial" w:hAnsi="Arial" w:cs="Arial"/>
          <w:sz w:val="22"/>
          <w:szCs w:val="22"/>
        </w:rPr>
      </w:pPr>
      <w:r>
        <w:rPr>
          <w:rFonts w:ascii="Arial" w:hAnsi="Arial" w:cs="Arial"/>
          <w:sz w:val="22"/>
          <w:szCs w:val="22"/>
        </w:rPr>
        <w:t>Office staff are consulted on policy content at the review points each year</w:t>
      </w:r>
    </w:p>
    <w:p w14:paraId="55371944" w14:textId="546FB75E" w:rsidR="00FD79D1" w:rsidRDefault="00FD79D1" w:rsidP="0064653B">
      <w:pPr>
        <w:pStyle w:val="Default"/>
        <w:ind w:left="709"/>
        <w:rPr>
          <w:rFonts w:ascii="Arial" w:hAnsi="Arial" w:cs="Arial"/>
          <w:sz w:val="22"/>
          <w:szCs w:val="22"/>
        </w:rPr>
      </w:pPr>
      <w:r w:rsidRPr="00297E7F">
        <w:rPr>
          <w:rFonts w:ascii="Arial" w:hAnsi="Arial" w:cs="Arial"/>
          <w:sz w:val="22"/>
          <w:szCs w:val="22"/>
        </w:rPr>
        <w:t>All new parents are introduced to the policy and information on attendance</w:t>
      </w:r>
      <w:r w:rsidR="00297E7F">
        <w:rPr>
          <w:rFonts w:ascii="Arial" w:hAnsi="Arial" w:cs="Arial"/>
          <w:sz w:val="22"/>
          <w:szCs w:val="22"/>
        </w:rPr>
        <w:t xml:space="preserve"> is included </w:t>
      </w:r>
      <w:r w:rsidR="00F07F00">
        <w:rPr>
          <w:rFonts w:ascii="Arial" w:hAnsi="Arial" w:cs="Arial"/>
          <w:sz w:val="22"/>
          <w:szCs w:val="22"/>
        </w:rPr>
        <w:t>in the school prospectus. This is</w:t>
      </w:r>
      <w:r w:rsidRPr="00297E7F">
        <w:rPr>
          <w:rFonts w:ascii="Arial" w:hAnsi="Arial" w:cs="Arial"/>
          <w:sz w:val="22"/>
          <w:szCs w:val="22"/>
        </w:rPr>
        <w:t xml:space="preserve"> also accessible on the school website. </w:t>
      </w:r>
    </w:p>
    <w:p w14:paraId="4FDFE43E" w14:textId="03F0B4D0" w:rsidR="00F07F00" w:rsidRPr="00297E7F" w:rsidRDefault="00F07F00" w:rsidP="0064653B">
      <w:pPr>
        <w:pStyle w:val="Default"/>
        <w:ind w:left="709"/>
        <w:rPr>
          <w:rFonts w:ascii="Arial" w:hAnsi="Arial" w:cs="Arial"/>
          <w:sz w:val="22"/>
          <w:szCs w:val="22"/>
        </w:rPr>
      </w:pPr>
      <w:r>
        <w:rPr>
          <w:rFonts w:ascii="Arial" w:hAnsi="Arial" w:cs="Arial"/>
          <w:sz w:val="22"/>
          <w:szCs w:val="22"/>
        </w:rPr>
        <w:t>All parents are sent electronic copies of this prospectus at the start of each academic year and any changes to policy are highlighted in covering information at this time.</w:t>
      </w:r>
    </w:p>
    <w:p w14:paraId="1E03E305" w14:textId="1C035B7A" w:rsidR="00FD79D1" w:rsidRPr="00297E7F" w:rsidRDefault="00297E7F" w:rsidP="0064653B">
      <w:pPr>
        <w:pStyle w:val="Default"/>
        <w:ind w:left="709"/>
        <w:rPr>
          <w:rFonts w:ascii="Arial" w:hAnsi="Arial" w:cs="Arial"/>
          <w:sz w:val="22"/>
          <w:szCs w:val="22"/>
        </w:rPr>
      </w:pPr>
      <w:r>
        <w:rPr>
          <w:rFonts w:ascii="Arial" w:hAnsi="Arial" w:cs="Arial"/>
          <w:sz w:val="22"/>
          <w:szCs w:val="22"/>
        </w:rPr>
        <w:t xml:space="preserve">School attendance </w:t>
      </w:r>
      <w:r w:rsidR="00FD79D1" w:rsidRPr="00297E7F">
        <w:rPr>
          <w:rFonts w:ascii="Arial" w:hAnsi="Arial" w:cs="Arial"/>
          <w:sz w:val="22"/>
          <w:szCs w:val="22"/>
        </w:rPr>
        <w:t>feature</w:t>
      </w:r>
      <w:r>
        <w:rPr>
          <w:rFonts w:ascii="Arial" w:hAnsi="Arial" w:cs="Arial"/>
          <w:sz w:val="22"/>
          <w:szCs w:val="22"/>
        </w:rPr>
        <w:t xml:space="preserve">s </w:t>
      </w:r>
      <w:r w:rsidR="00F07F00">
        <w:rPr>
          <w:rFonts w:ascii="Arial" w:hAnsi="Arial" w:cs="Arial"/>
          <w:sz w:val="22"/>
          <w:szCs w:val="22"/>
        </w:rPr>
        <w:t>are included in s</w:t>
      </w:r>
      <w:r w:rsidR="00FD79D1" w:rsidRPr="00297E7F">
        <w:rPr>
          <w:rFonts w:ascii="Arial" w:hAnsi="Arial" w:cs="Arial"/>
          <w:sz w:val="22"/>
          <w:szCs w:val="22"/>
        </w:rPr>
        <w:t>chool newsletter</w:t>
      </w:r>
      <w:r w:rsidR="00F07F00">
        <w:rPr>
          <w:rFonts w:ascii="Arial" w:hAnsi="Arial" w:cs="Arial"/>
          <w:sz w:val="22"/>
          <w:szCs w:val="22"/>
        </w:rPr>
        <w:t xml:space="preserve">s and communications </w:t>
      </w:r>
      <w:r w:rsidR="00FD79D1" w:rsidRPr="00297E7F">
        <w:rPr>
          <w:rFonts w:ascii="Arial" w:hAnsi="Arial" w:cs="Arial"/>
          <w:sz w:val="22"/>
          <w:szCs w:val="22"/>
        </w:rPr>
        <w:t xml:space="preserve">and </w:t>
      </w:r>
      <w:r>
        <w:rPr>
          <w:rFonts w:ascii="Arial" w:hAnsi="Arial" w:cs="Arial"/>
          <w:sz w:val="22"/>
          <w:szCs w:val="22"/>
        </w:rPr>
        <w:t xml:space="preserve">we </w:t>
      </w:r>
      <w:r w:rsidR="00FD79D1" w:rsidRPr="00297E7F">
        <w:rPr>
          <w:rFonts w:ascii="Arial" w:hAnsi="Arial" w:cs="Arial"/>
          <w:sz w:val="22"/>
          <w:szCs w:val="22"/>
        </w:rPr>
        <w:t>advise parents</w:t>
      </w:r>
      <w:r w:rsidR="00F07F00">
        <w:rPr>
          <w:rFonts w:ascii="Arial" w:hAnsi="Arial" w:cs="Arial"/>
          <w:sz w:val="22"/>
          <w:szCs w:val="22"/>
        </w:rPr>
        <w:t xml:space="preserve"> of</w:t>
      </w:r>
      <w:r w:rsidR="00FD79D1" w:rsidRPr="00297E7F">
        <w:rPr>
          <w:rFonts w:ascii="Arial" w:hAnsi="Arial" w:cs="Arial"/>
          <w:sz w:val="22"/>
          <w:szCs w:val="22"/>
        </w:rPr>
        <w:t xml:space="preserve"> c</w:t>
      </w:r>
      <w:r w:rsidR="00F07F00">
        <w:rPr>
          <w:rFonts w:ascii="Arial" w:hAnsi="Arial" w:cs="Arial"/>
          <w:sz w:val="22"/>
          <w:szCs w:val="22"/>
        </w:rPr>
        <w:t>hanges to policy and procedures as and when needed</w:t>
      </w:r>
    </w:p>
    <w:p w14:paraId="1628F5C2" w14:textId="77777777" w:rsidR="00FD79D1" w:rsidRPr="00297E7F" w:rsidRDefault="00FD79D1" w:rsidP="0064653B">
      <w:pPr>
        <w:pStyle w:val="Default"/>
        <w:ind w:left="709"/>
        <w:rPr>
          <w:rFonts w:ascii="Arial" w:hAnsi="Arial" w:cs="Arial"/>
          <w:sz w:val="22"/>
          <w:szCs w:val="22"/>
        </w:rPr>
      </w:pPr>
    </w:p>
    <w:p w14:paraId="3C68DD22" w14:textId="77777777" w:rsidR="00FD79D1" w:rsidRPr="00297E7F" w:rsidRDefault="00FD79D1" w:rsidP="0064653B">
      <w:pPr>
        <w:pStyle w:val="Default"/>
        <w:ind w:left="709"/>
        <w:rPr>
          <w:rFonts w:ascii="Arial" w:hAnsi="Arial" w:cs="Arial"/>
          <w:sz w:val="22"/>
          <w:szCs w:val="22"/>
        </w:rPr>
      </w:pPr>
      <w:r w:rsidRPr="00297E7F">
        <w:rPr>
          <w:rFonts w:ascii="Arial" w:hAnsi="Arial" w:cs="Arial"/>
          <w:sz w:val="22"/>
          <w:szCs w:val="22"/>
        </w:rPr>
        <w:t>Our policy is available in other languages if required.</w:t>
      </w:r>
    </w:p>
    <w:p w14:paraId="1DF82A09" w14:textId="77777777" w:rsidR="00FD79D1" w:rsidRDefault="00FD79D1" w:rsidP="00FD79D1">
      <w:pPr>
        <w:pStyle w:val="Default"/>
        <w:rPr>
          <w:rFonts w:ascii="Arial" w:hAnsi="Arial" w:cs="Arial"/>
          <w:b/>
          <w:i/>
          <w:sz w:val="22"/>
          <w:szCs w:val="22"/>
        </w:rPr>
      </w:pPr>
    </w:p>
    <w:p w14:paraId="54715616" w14:textId="77777777" w:rsidR="00FD79D1" w:rsidRDefault="00FD79D1" w:rsidP="00FD79D1">
      <w:pPr>
        <w:widowControl/>
        <w:autoSpaceDE/>
        <w:autoSpaceDN/>
        <w:rPr>
          <w:rFonts w:eastAsiaTheme="minorHAnsi"/>
          <w:b/>
          <w:i/>
          <w:color w:val="000000"/>
          <w:lang w:eastAsia="en-US" w:bidi="ar-SA"/>
        </w:rPr>
        <w:sectPr w:rsidR="00FD79D1">
          <w:footerReference w:type="default" r:id="rId13"/>
          <w:pgSz w:w="11910" w:h="16840"/>
          <w:pgMar w:top="1040" w:right="440" w:bottom="980" w:left="567" w:header="0" w:footer="782" w:gutter="0"/>
          <w:cols w:space="720"/>
        </w:sectPr>
      </w:pPr>
    </w:p>
    <w:p w14:paraId="33BE5123" w14:textId="59DDB444" w:rsidR="00C44CA7" w:rsidRDefault="00C44CA7" w:rsidP="00C44CA7">
      <w:pPr>
        <w:pStyle w:val="Heading2"/>
        <w:tabs>
          <w:tab w:val="left" w:pos="827"/>
          <w:tab w:val="left" w:pos="828"/>
        </w:tabs>
        <w:spacing w:before="94"/>
        <w:ind w:left="794"/>
      </w:pPr>
      <w:r>
        <w:lastRenderedPageBreak/>
        <w:t xml:space="preserve">The following Appendices provide school staff, governors and families with </w:t>
      </w:r>
      <w:r w:rsidR="00D24F6F">
        <w:t>a resource of useful definitions and clarifications with respect to the principles and fundamentals that sit below and underpin this policy statement.</w:t>
      </w:r>
    </w:p>
    <w:p w14:paraId="68EA817E" w14:textId="4CAD0E06" w:rsidR="00D24F6F" w:rsidRDefault="00D24F6F" w:rsidP="00C44CA7">
      <w:pPr>
        <w:pStyle w:val="Heading2"/>
        <w:tabs>
          <w:tab w:val="left" w:pos="827"/>
          <w:tab w:val="left" w:pos="828"/>
        </w:tabs>
        <w:spacing w:before="94"/>
        <w:ind w:left="794"/>
      </w:pPr>
    </w:p>
    <w:p w14:paraId="25FFDC3D" w14:textId="77777777" w:rsidR="00D24F6F" w:rsidRDefault="00D24F6F" w:rsidP="00C44CA7">
      <w:pPr>
        <w:pStyle w:val="Heading2"/>
        <w:tabs>
          <w:tab w:val="left" w:pos="827"/>
          <w:tab w:val="left" w:pos="828"/>
        </w:tabs>
        <w:spacing w:before="94"/>
        <w:ind w:left="794"/>
      </w:pPr>
    </w:p>
    <w:p w14:paraId="2406459C" w14:textId="77777777" w:rsidR="00D24F6F" w:rsidRDefault="00FD79D1" w:rsidP="00D24F6F">
      <w:pPr>
        <w:pStyle w:val="Heading2"/>
        <w:tabs>
          <w:tab w:val="left" w:pos="827"/>
          <w:tab w:val="left" w:pos="828"/>
        </w:tabs>
        <w:spacing w:before="94"/>
        <w:ind w:left="794"/>
      </w:pPr>
      <w:r>
        <w:t>APPENDIX</w:t>
      </w:r>
      <w:r w:rsidR="00D24F6F">
        <w:t xml:space="preserve"> A </w:t>
      </w:r>
      <w:bookmarkStart w:id="15" w:name="_GoBack"/>
      <w:bookmarkEnd w:id="15"/>
    </w:p>
    <w:p w14:paraId="48902535" w14:textId="77777777" w:rsidR="00D24F6F" w:rsidRDefault="00D24F6F" w:rsidP="00D24F6F">
      <w:pPr>
        <w:pStyle w:val="Heading2"/>
        <w:tabs>
          <w:tab w:val="left" w:pos="827"/>
          <w:tab w:val="left" w:pos="828"/>
        </w:tabs>
        <w:spacing w:before="94"/>
        <w:ind w:left="794"/>
        <w:jc w:val="center"/>
      </w:pPr>
    </w:p>
    <w:p w14:paraId="6EB35F6C" w14:textId="31DB63CB" w:rsidR="00FA17C1" w:rsidRDefault="00FA17C1" w:rsidP="00D24F6F">
      <w:pPr>
        <w:pStyle w:val="Heading2"/>
        <w:tabs>
          <w:tab w:val="left" w:pos="827"/>
          <w:tab w:val="left" w:pos="828"/>
        </w:tabs>
        <w:spacing w:before="94"/>
        <w:ind w:left="794"/>
        <w:jc w:val="center"/>
      </w:pPr>
      <w:r>
        <w:t xml:space="preserve"> Roles and Responsibilities</w:t>
      </w:r>
    </w:p>
    <w:p w14:paraId="17C69F74" w14:textId="77777777" w:rsidR="00FA17C1" w:rsidRDefault="00FA17C1" w:rsidP="00F07F00">
      <w:pPr>
        <w:pStyle w:val="Heading2"/>
        <w:tabs>
          <w:tab w:val="left" w:pos="827"/>
          <w:tab w:val="left" w:pos="828"/>
        </w:tabs>
        <w:spacing w:before="94"/>
        <w:ind w:left="284"/>
      </w:pPr>
    </w:p>
    <w:p w14:paraId="74B05430" w14:textId="6E6B7E41" w:rsidR="0064653B" w:rsidRDefault="0064653B" w:rsidP="00FA17C1">
      <w:pPr>
        <w:pStyle w:val="Heading2"/>
        <w:tabs>
          <w:tab w:val="left" w:pos="827"/>
          <w:tab w:val="left" w:pos="828"/>
        </w:tabs>
        <w:spacing w:before="94"/>
        <w:ind w:left="426"/>
      </w:pPr>
      <w:r>
        <w:t>The following appendix details a reference point for this policies Roles and Responsibilities and is drawn from Local Authority and national guidance from the Department for education (</w:t>
      </w:r>
      <w:proofErr w:type="spellStart"/>
      <w:r>
        <w:t>DfE</w:t>
      </w:r>
      <w:proofErr w:type="spellEnd"/>
      <w:r>
        <w:t>)</w:t>
      </w:r>
    </w:p>
    <w:p w14:paraId="00C3651A" w14:textId="77777777" w:rsidR="0064653B" w:rsidRDefault="0064653B" w:rsidP="00FA17C1">
      <w:pPr>
        <w:pStyle w:val="Heading2"/>
        <w:tabs>
          <w:tab w:val="left" w:pos="827"/>
          <w:tab w:val="left" w:pos="828"/>
        </w:tabs>
        <w:spacing w:before="94"/>
        <w:ind w:left="426"/>
      </w:pPr>
    </w:p>
    <w:p w14:paraId="4200EBF7" w14:textId="2C5CD77B" w:rsidR="00C602AE" w:rsidRPr="00407A4D" w:rsidRDefault="00407A4D" w:rsidP="00D24F6F">
      <w:pPr>
        <w:pStyle w:val="Heading2"/>
        <w:tabs>
          <w:tab w:val="left" w:pos="827"/>
          <w:tab w:val="left" w:pos="828"/>
        </w:tabs>
        <w:spacing w:before="94"/>
        <w:ind w:left="426"/>
        <w:jc w:val="center"/>
      </w:pPr>
      <w:r w:rsidRPr="00407A4D">
        <w:t>INTRODUCTION</w:t>
      </w:r>
    </w:p>
    <w:p w14:paraId="386943FD" w14:textId="77777777" w:rsidR="00C602AE" w:rsidRPr="00407A4D" w:rsidRDefault="00C602AE">
      <w:pPr>
        <w:pStyle w:val="BodyText"/>
        <w:spacing w:before="2"/>
        <w:rPr>
          <w:b/>
        </w:rPr>
      </w:pPr>
    </w:p>
    <w:p w14:paraId="742A948B" w14:textId="01711568" w:rsidR="00CA7196" w:rsidRDefault="00CA7196" w:rsidP="00CA7196">
      <w:pPr>
        <w:adjustRightInd w:val="0"/>
        <w:ind w:left="426"/>
        <w:jc w:val="both"/>
        <w:rPr>
          <w:rFonts w:eastAsia="Calibri"/>
          <w:color w:val="000000"/>
          <w:lang w:eastAsia="en-US"/>
        </w:rPr>
      </w:pPr>
      <w:r>
        <w:rPr>
          <w:rFonts w:eastAsia="Calibri"/>
          <w:color w:val="000000"/>
          <w:lang w:eastAsia="en-US"/>
        </w:rPr>
        <w:t xml:space="preserve">In May 2022 the </w:t>
      </w:r>
      <w:proofErr w:type="spellStart"/>
      <w:r>
        <w:rPr>
          <w:rFonts w:eastAsia="Calibri"/>
          <w:color w:val="000000"/>
          <w:lang w:eastAsia="en-US"/>
        </w:rPr>
        <w:t>DfE</w:t>
      </w:r>
      <w:proofErr w:type="spellEnd"/>
      <w:r>
        <w:rPr>
          <w:rFonts w:eastAsia="Calibri"/>
          <w:color w:val="000000"/>
          <w:lang w:eastAsia="en-US"/>
        </w:rPr>
        <w:t xml:space="preserve"> published new guidance “</w:t>
      </w:r>
      <w:r w:rsidRPr="00E36292">
        <w:rPr>
          <w:rFonts w:eastAsia="Calibri"/>
          <w:b/>
          <w:bCs/>
          <w:color w:val="000000"/>
          <w:lang w:eastAsia="en-US"/>
        </w:rPr>
        <w:t>Working together to improve school attendance: Guidance for maintained schools, academies, independent schools and local authorities”.</w:t>
      </w:r>
      <w:r>
        <w:rPr>
          <w:rFonts w:eastAsia="Calibri"/>
          <w:color w:val="000000"/>
          <w:lang w:eastAsia="en-US"/>
        </w:rPr>
        <w:t xml:space="preserve"> The guidance is effective from September 2022 and likely to become statutory from September 2023.</w:t>
      </w:r>
    </w:p>
    <w:p w14:paraId="20918A2A" w14:textId="77777777" w:rsidR="00CA7196" w:rsidRDefault="00CA7196" w:rsidP="00CA7196">
      <w:pPr>
        <w:adjustRightInd w:val="0"/>
        <w:jc w:val="both"/>
        <w:rPr>
          <w:rFonts w:eastAsia="Calibri"/>
          <w:color w:val="000000"/>
          <w:lang w:eastAsia="en-US"/>
        </w:rPr>
      </w:pPr>
    </w:p>
    <w:p w14:paraId="0A6E35DE" w14:textId="41CD265C" w:rsidR="00CA7196" w:rsidRDefault="00CA7196" w:rsidP="00CA7196">
      <w:pPr>
        <w:adjustRightInd w:val="0"/>
        <w:ind w:left="426"/>
        <w:jc w:val="both"/>
        <w:rPr>
          <w:rFonts w:eastAsia="Calibri"/>
          <w:color w:val="000000"/>
          <w:lang w:eastAsia="en-US"/>
        </w:rPr>
      </w:pPr>
      <w:r>
        <w:rPr>
          <w:rFonts w:eastAsia="Calibri"/>
          <w:color w:val="000000"/>
          <w:lang w:eastAsia="en-US"/>
        </w:rPr>
        <w:t>The guidance is clear that improving attendance is everybody’s business. It provides advice for local authorities, schools, governing bodies, trusts and parents to support and maintain high levels of school attendance.</w:t>
      </w:r>
    </w:p>
    <w:p w14:paraId="396211E9" w14:textId="6C7900E4" w:rsidR="00C602AE" w:rsidRPr="00407A4D" w:rsidRDefault="00C602AE" w:rsidP="00CA7196">
      <w:pPr>
        <w:pStyle w:val="ListParagraph"/>
        <w:tabs>
          <w:tab w:val="left" w:pos="1345"/>
          <w:tab w:val="left" w:pos="1346"/>
        </w:tabs>
        <w:ind w:left="1346" w:right="157" w:firstLine="0"/>
      </w:pPr>
    </w:p>
    <w:p w14:paraId="0255D8B0" w14:textId="4C0EE747" w:rsidR="00C602AE" w:rsidRPr="00407A4D" w:rsidRDefault="00CA7196" w:rsidP="00CA7196">
      <w:pPr>
        <w:pStyle w:val="BodyText"/>
        <w:tabs>
          <w:tab w:val="left" w:pos="2090"/>
        </w:tabs>
        <w:spacing w:before="10"/>
        <w:rPr>
          <w:sz w:val="21"/>
        </w:rPr>
      </w:pPr>
      <w:r>
        <w:rPr>
          <w:sz w:val="21"/>
        </w:rPr>
        <w:tab/>
      </w:r>
    </w:p>
    <w:p w14:paraId="32667E87" w14:textId="1C177D23" w:rsidR="00C602AE" w:rsidRPr="00407A4D" w:rsidRDefault="00CA7196" w:rsidP="00D750D5">
      <w:pPr>
        <w:pStyle w:val="ListParagraph"/>
        <w:numPr>
          <w:ilvl w:val="1"/>
          <w:numId w:val="14"/>
        </w:numPr>
        <w:tabs>
          <w:tab w:val="left" w:pos="1345"/>
          <w:tab w:val="left" w:pos="1346"/>
        </w:tabs>
        <w:ind w:left="1346" w:right="518" w:hanging="526"/>
        <w:jc w:val="left"/>
      </w:pPr>
      <w:r w:rsidRPr="00407A4D">
        <w:t xml:space="preserve">The Local Authority (LA) supports the principles, practice and procedures outlined in the </w:t>
      </w:r>
      <w:proofErr w:type="spellStart"/>
      <w:r w:rsidRPr="00407A4D">
        <w:t>DfE</w:t>
      </w:r>
      <w:proofErr w:type="spellEnd"/>
      <w:r w:rsidRPr="00407A4D">
        <w:t xml:space="preserve"> School attendance document</w:t>
      </w:r>
      <w:r>
        <w:t xml:space="preserve">. We </w:t>
      </w:r>
      <w:r w:rsidR="00407A4D" w:rsidRPr="00407A4D">
        <w:t>believe pupils can only take full advantage of their education by regular and</w:t>
      </w:r>
      <w:r w:rsidR="00407A4D" w:rsidRPr="00407A4D">
        <w:rPr>
          <w:spacing w:val="-32"/>
        </w:rPr>
        <w:t xml:space="preserve"> </w:t>
      </w:r>
      <w:r w:rsidR="00407A4D" w:rsidRPr="00407A4D">
        <w:t xml:space="preserve">punctual attendance at school or otherwise to ensure continuity </w:t>
      </w:r>
      <w:proofErr w:type="gramStart"/>
      <w:r w:rsidR="00407A4D" w:rsidRPr="00407A4D">
        <w:t>of</w:t>
      </w:r>
      <w:r w:rsidR="00407A4D" w:rsidRPr="00407A4D">
        <w:rPr>
          <w:spacing w:val="-10"/>
        </w:rPr>
        <w:t xml:space="preserve"> </w:t>
      </w:r>
      <w:r>
        <w:rPr>
          <w:spacing w:val="-10"/>
        </w:rPr>
        <w:t xml:space="preserve"> </w:t>
      </w:r>
      <w:r w:rsidR="00407A4D" w:rsidRPr="00407A4D">
        <w:t>learning</w:t>
      </w:r>
      <w:proofErr w:type="gramEnd"/>
      <w:r w:rsidR="00407A4D" w:rsidRPr="00407A4D">
        <w:t>.</w:t>
      </w:r>
    </w:p>
    <w:p w14:paraId="1C0C36E9" w14:textId="0A716A9B" w:rsidR="00C602AE" w:rsidRDefault="00407A4D" w:rsidP="00D750D5">
      <w:pPr>
        <w:pStyle w:val="ListParagraph"/>
        <w:numPr>
          <w:ilvl w:val="1"/>
          <w:numId w:val="14"/>
        </w:numPr>
        <w:tabs>
          <w:tab w:val="left" w:pos="1345"/>
          <w:tab w:val="left" w:pos="1346"/>
        </w:tabs>
        <w:ind w:left="1346" w:right="257" w:hanging="526"/>
        <w:jc w:val="left"/>
      </w:pPr>
      <w:r w:rsidRPr="00407A4D">
        <w:t>The Education Welfare Service, for the LA, has the responsibility to implement the statutory duties in relation to school attendance. It acknowledges that both the LA and schools must apply their powers fairly and</w:t>
      </w:r>
      <w:r w:rsidRPr="00407A4D">
        <w:rPr>
          <w:spacing w:val="-5"/>
        </w:rPr>
        <w:t xml:space="preserve"> </w:t>
      </w:r>
      <w:r w:rsidRPr="00407A4D">
        <w:t>consistently.</w:t>
      </w:r>
    </w:p>
    <w:p w14:paraId="64C40F34" w14:textId="3DE51D98" w:rsidR="00C602AE" w:rsidRDefault="00407A4D" w:rsidP="009A69B4">
      <w:pPr>
        <w:pStyle w:val="ListParagraph"/>
        <w:numPr>
          <w:ilvl w:val="1"/>
          <w:numId w:val="14"/>
        </w:numPr>
        <w:tabs>
          <w:tab w:val="left" w:pos="1345"/>
          <w:tab w:val="left" w:pos="1346"/>
        </w:tabs>
        <w:ind w:left="1346" w:right="257" w:hanging="526"/>
        <w:jc w:val="left"/>
      </w:pPr>
      <w:r w:rsidRPr="00407A4D">
        <w:t>The Education Welfare Service has a key function in working closely with schools, families and</w:t>
      </w:r>
      <w:r w:rsidR="001454EF">
        <w:t xml:space="preserve"> </w:t>
      </w:r>
      <w:r w:rsidRPr="00407A4D">
        <w:t>teams within the Children’s Services and other agencies, both statutory and voluntary, in order to promote excellent levels of attendance and punctuality at school or otherwise.</w:t>
      </w:r>
    </w:p>
    <w:p w14:paraId="101FF151" w14:textId="77777777" w:rsidR="00C602AE" w:rsidRPr="00407A4D" w:rsidRDefault="00407A4D" w:rsidP="00CE725C">
      <w:pPr>
        <w:pStyle w:val="ListParagraph"/>
        <w:numPr>
          <w:ilvl w:val="1"/>
          <w:numId w:val="14"/>
        </w:numPr>
        <w:tabs>
          <w:tab w:val="left" w:pos="1345"/>
          <w:tab w:val="left" w:pos="1346"/>
        </w:tabs>
        <w:ind w:left="1346" w:right="257" w:hanging="526"/>
        <w:jc w:val="left"/>
      </w:pPr>
      <w:r w:rsidRPr="00407A4D">
        <w:t>The Education Welfare Service acknowledges and supports the equal opportunity policies of the Council and recognises the need to strive against discrimination in all forms.</w:t>
      </w:r>
    </w:p>
    <w:p w14:paraId="3479609B" w14:textId="77777777" w:rsidR="00C602AE" w:rsidRPr="00407A4D" w:rsidRDefault="00C602AE">
      <w:pPr>
        <w:pStyle w:val="BodyText"/>
        <w:spacing w:before="8"/>
        <w:rPr>
          <w:sz w:val="21"/>
        </w:rPr>
      </w:pPr>
    </w:p>
    <w:p w14:paraId="2F7BEC48" w14:textId="77777777" w:rsidR="00C602AE" w:rsidRPr="00407A4D" w:rsidRDefault="00407A4D">
      <w:pPr>
        <w:pStyle w:val="Heading2"/>
      </w:pPr>
      <w:r w:rsidRPr="00407A4D">
        <w:t>NOTE</w:t>
      </w:r>
    </w:p>
    <w:p w14:paraId="4024550E" w14:textId="77777777" w:rsidR="00C602AE" w:rsidRPr="00407A4D" w:rsidRDefault="00C602AE">
      <w:pPr>
        <w:pStyle w:val="BodyText"/>
        <w:spacing w:before="3"/>
        <w:rPr>
          <w:b/>
        </w:rPr>
      </w:pPr>
    </w:p>
    <w:p w14:paraId="544B7D3D" w14:textId="77777777" w:rsidR="00CE725C" w:rsidRDefault="00CE725C" w:rsidP="00CE725C">
      <w:pPr>
        <w:tabs>
          <w:tab w:val="left" w:pos="821"/>
        </w:tabs>
        <w:ind w:right="114"/>
        <w:jc w:val="both"/>
      </w:pPr>
      <w:r>
        <w:t xml:space="preserve">        </w:t>
      </w:r>
      <w:r w:rsidR="00A50C73">
        <w:t xml:space="preserve">There are key policies which are relevant to pupil attendance, registration procedures and following up on </w:t>
      </w:r>
    </w:p>
    <w:p w14:paraId="338995FA" w14:textId="4984592C" w:rsidR="00A50C73" w:rsidRPr="00CE725C" w:rsidRDefault="00CE725C" w:rsidP="00CE725C">
      <w:pPr>
        <w:tabs>
          <w:tab w:val="left" w:pos="821"/>
        </w:tabs>
        <w:ind w:right="114"/>
        <w:jc w:val="both"/>
        <w:rPr>
          <w:b/>
        </w:rPr>
      </w:pPr>
      <w:r>
        <w:t xml:space="preserve">        </w:t>
      </w:r>
      <w:proofErr w:type="gramStart"/>
      <w:r w:rsidR="00A50C73">
        <w:t>pupil</w:t>
      </w:r>
      <w:proofErr w:type="gramEnd"/>
      <w:r w:rsidR="00A50C73">
        <w:t xml:space="preserve"> absence which include</w:t>
      </w:r>
    </w:p>
    <w:p w14:paraId="404B7302" w14:textId="77777777" w:rsidR="00A50C73" w:rsidRDefault="00A50C73" w:rsidP="00A50C73">
      <w:pPr>
        <w:pStyle w:val="ListParagraph"/>
        <w:tabs>
          <w:tab w:val="left" w:pos="821"/>
        </w:tabs>
        <w:ind w:right="114" w:firstLine="0"/>
        <w:jc w:val="both"/>
        <w:rPr>
          <w:b/>
        </w:rPr>
      </w:pPr>
    </w:p>
    <w:p w14:paraId="2987EFBD" w14:textId="77777777" w:rsidR="00A50C73" w:rsidRDefault="00721877" w:rsidP="00DA4208">
      <w:pPr>
        <w:pStyle w:val="ListParagraph"/>
        <w:numPr>
          <w:ilvl w:val="0"/>
          <w:numId w:val="16"/>
        </w:numPr>
        <w:tabs>
          <w:tab w:val="left" w:pos="821"/>
        </w:tabs>
        <w:ind w:right="114"/>
        <w:jc w:val="both"/>
      </w:pPr>
      <w:r w:rsidRPr="00721877">
        <w:t>Admissions</w:t>
      </w:r>
    </w:p>
    <w:p w14:paraId="5F050198" w14:textId="77777777" w:rsidR="00721877" w:rsidRDefault="00721877" w:rsidP="00DA4208">
      <w:pPr>
        <w:pStyle w:val="ListParagraph"/>
        <w:numPr>
          <w:ilvl w:val="0"/>
          <w:numId w:val="16"/>
        </w:numPr>
        <w:tabs>
          <w:tab w:val="left" w:pos="821"/>
        </w:tabs>
        <w:ind w:right="114"/>
        <w:jc w:val="both"/>
      </w:pPr>
      <w:r>
        <w:t>Anti-bullying</w:t>
      </w:r>
    </w:p>
    <w:p w14:paraId="5E1B1F8D" w14:textId="77777777" w:rsidR="00721877" w:rsidRDefault="00721877" w:rsidP="00DA4208">
      <w:pPr>
        <w:pStyle w:val="ListParagraph"/>
        <w:numPr>
          <w:ilvl w:val="0"/>
          <w:numId w:val="16"/>
        </w:numPr>
        <w:tabs>
          <w:tab w:val="left" w:pos="821"/>
        </w:tabs>
        <w:ind w:right="114"/>
        <w:jc w:val="both"/>
      </w:pPr>
      <w:r>
        <w:t>Special educational needs</w:t>
      </w:r>
    </w:p>
    <w:p w14:paraId="51963D50" w14:textId="77777777" w:rsidR="00721877" w:rsidRDefault="00721877" w:rsidP="00DA4208">
      <w:pPr>
        <w:pStyle w:val="ListParagraph"/>
        <w:numPr>
          <w:ilvl w:val="0"/>
          <w:numId w:val="16"/>
        </w:numPr>
        <w:tabs>
          <w:tab w:val="left" w:pos="821"/>
        </w:tabs>
        <w:ind w:right="114"/>
        <w:jc w:val="both"/>
      </w:pPr>
      <w:r>
        <w:t xml:space="preserve">Behaviour </w:t>
      </w:r>
    </w:p>
    <w:p w14:paraId="0BBAFEC8" w14:textId="77777777" w:rsidR="00721877" w:rsidRDefault="00721877" w:rsidP="00DA4208">
      <w:pPr>
        <w:pStyle w:val="ListParagraph"/>
        <w:numPr>
          <w:ilvl w:val="0"/>
          <w:numId w:val="16"/>
        </w:numPr>
        <w:tabs>
          <w:tab w:val="left" w:pos="821"/>
        </w:tabs>
        <w:ind w:right="114"/>
        <w:jc w:val="both"/>
      </w:pPr>
      <w:r>
        <w:t>Safeguarding</w:t>
      </w:r>
    </w:p>
    <w:p w14:paraId="1FCCF488" w14:textId="77777777" w:rsidR="00721877" w:rsidRDefault="00721877" w:rsidP="00DA4208">
      <w:pPr>
        <w:pStyle w:val="ListParagraph"/>
        <w:numPr>
          <w:ilvl w:val="0"/>
          <w:numId w:val="16"/>
        </w:numPr>
        <w:tabs>
          <w:tab w:val="left" w:pos="821"/>
        </w:tabs>
        <w:ind w:right="114"/>
        <w:jc w:val="both"/>
      </w:pPr>
      <w:r>
        <w:t>Exclusions</w:t>
      </w:r>
    </w:p>
    <w:p w14:paraId="14CDCFE3" w14:textId="77777777" w:rsidR="00721877" w:rsidRPr="00721877" w:rsidRDefault="00721877" w:rsidP="00DA4208">
      <w:pPr>
        <w:pStyle w:val="ListParagraph"/>
        <w:numPr>
          <w:ilvl w:val="0"/>
          <w:numId w:val="16"/>
        </w:numPr>
        <w:tabs>
          <w:tab w:val="left" w:pos="821"/>
        </w:tabs>
        <w:ind w:right="114"/>
        <w:jc w:val="both"/>
      </w:pPr>
      <w:r>
        <w:t>Teaching and learning</w:t>
      </w:r>
    </w:p>
    <w:p w14:paraId="36AD0012" w14:textId="77777777" w:rsidR="00C602AE" w:rsidRPr="00407A4D" w:rsidRDefault="00C602AE">
      <w:pPr>
        <w:pStyle w:val="BodyText"/>
        <w:spacing w:before="1"/>
        <w:rPr>
          <w:b/>
        </w:rPr>
      </w:pPr>
    </w:p>
    <w:p w14:paraId="25E88CC1" w14:textId="5EE9FAB7" w:rsidR="00C602AE" w:rsidRPr="00407A4D" w:rsidRDefault="00407A4D" w:rsidP="00D750D5">
      <w:pPr>
        <w:pStyle w:val="ListParagraph"/>
        <w:numPr>
          <w:ilvl w:val="0"/>
          <w:numId w:val="15"/>
        </w:numPr>
        <w:tabs>
          <w:tab w:val="left" w:pos="821"/>
        </w:tabs>
        <w:ind w:right="114"/>
        <w:jc w:val="both"/>
      </w:pPr>
      <w:r w:rsidRPr="00407A4D">
        <w:t xml:space="preserve">A School Attendance Policy should be reviewed every two years in conjunction with the </w:t>
      </w:r>
      <w:r w:rsidR="00721877">
        <w:t>above policies</w:t>
      </w:r>
      <w:r w:rsidRPr="00407A4D">
        <w:t xml:space="preserve">. The active involvement of governors, parents/carers and all school staff is essential to the review process. </w:t>
      </w:r>
      <w:r w:rsidRPr="00407A4D">
        <w:lastRenderedPageBreak/>
        <w:t>Pupils</w:t>
      </w:r>
      <w:r w:rsidR="00DA781C">
        <w:t xml:space="preserve">, through pupil voice, </w:t>
      </w:r>
      <w:r w:rsidRPr="00407A4D">
        <w:t>can also make a useful contribution to policy</w:t>
      </w:r>
      <w:r w:rsidRPr="00407A4D">
        <w:rPr>
          <w:spacing w:val="-8"/>
        </w:rPr>
        <w:t xml:space="preserve"> </w:t>
      </w:r>
      <w:r w:rsidRPr="00407A4D">
        <w:t>development.</w:t>
      </w:r>
    </w:p>
    <w:p w14:paraId="656C9643" w14:textId="2C348164" w:rsidR="00C602AE" w:rsidRDefault="00C602AE">
      <w:pPr>
        <w:jc w:val="both"/>
      </w:pPr>
    </w:p>
    <w:p w14:paraId="75549AE3" w14:textId="364E70BB" w:rsidR="00D24F6F" w:rsidRDefault="00D24F6F">
      <w:pPr>
        <w:jc w:val="both"/>
      </w:pPr>
    </w:p>
    <w:p w14:paraId="11CD737E" w14:textId="58C247E1" w:rsidR="00C602AE" w:rsidRPr="00FA17C1" w:rsidRDefault="00FA17C1" w:rsidP="00FA17C1">
      <w:pPr>
        <w:pStyle w:val="BodyText"/>
        <w:jc w:val="center"/>
        <w:rPr>
          <w:b/>
          <w:bCs/>
          <w:sz w:val="20"/>
        </w:rPr>
      </w:pPr>
      <w:r w:rsidRPr="00FA17C1">
        <w:rPr>
          <w:b/>
          <w:bCs/>
        </w:rPr>
        <w:t>RESPONSIBILITIES</w:t>
      </w:r>
    </w:p>
    <w:p w14:paraId="31AA7557" w14:textId="2A1A9491" w:rsidR="00C602AE" w:rsidRPr="00407A4D" w:rsidRDefault="00407A4D" w:rsidP="00FA17C1">
      <w:pPr>
        <w:pStyle w:val="Heading2"/>
        <w:numPr>
          <w:ilvl w:val="0"/>
          <w:numId w:val="14"/>
        </w:numPr>
        <w:tabs>
          <w:tab w:val="left" w:pos="831"/>
        </w:tabs>
        <w:spacing w:before="94" w:line="480" w:lineRule="auto"/>
        <w:ind w:left="820" w:right="3815" w:hanging="298"/>
        <w:jc w:val="left"/>
      </w:pPr>
      <w:r w:rsidRPr="00407A4D">
        <w:t xml:space="preserve">PARENTS </w:t>
      </w:r>
      <w:r w:rsidRPr="00407A4D">
        <w:rPr>
          <w:spacing w:val="-3"/>
        </w:rPr>
        <w:t xml:space="preserve">AND </w:t>
      </w:r>
      <w:r w:rsidRPr="00407A4D">
        <w:t xml:space="preserve">CARERS </w:t>
      </w:r>
    </w:p>
    <w:p w14:paraId="73644E7D" w14:textId="5345AE51" w:rsidR="00C602AE" w:rsidRPr="00407A4D" w:rsidRDefault="00407A4D" w:rsidP="00D750D5">
      <w:pPr>
        <w:pStyle w:val="ListParagraph"/>
        <w:numPr>
          <w:ilvl w:val="1"/>
          <w:numId w:val="14"/>
        </w:numPr>
        <w:tabs>
          <w:tab w:val="left" w:pos="1253"/>
        </w:tabs>
        <w:spacing w:before="3"/>
        <w:ind w:left="1252" w:right="381" w:hanging="432"/>
        <w:jc w:val="left"/>
      </w:pPr>
      <w:r w:rsidRPr="00407A4D">
        <w:t xml:space="preserve">Parents are responsible in law for ensuring that their children of compulsory school age receive an </w:t>
      </w:r>
      <w:r w:rsidR="00DA781C">
        <w:t xml:space="preserve">efficient </w:t>
      </w:r>
      <w:r w:rsidRPr="00407A4D">
        <w:t>education suitable to their age, ability, aptitude and any special educational needs which they may have. Most parents choose to fulfil this responsibility by registering children at a</w:t>
      </w:r>
      <w:r w:rsidRPr="00407A4D">
        <w:rPr>
          <w:spacing w:val="-3"/>
        </w:rPr>
        <w:t xml:space="preserve"> </w:t>
      </w:r>
      <w:r w:rsidRPr="00407A4D">
        <w:t>school.</w:t>
      </w:r>
    </w:p>
    <w:p w14:paraId="6A2400FA" w14:textId="77777777" w:rsidR="00C602AE" w:rsidRPr="00407A4D" w:rsidRDefault="00C602AE">
      <w:pPr>
        <w:pStyle w:val="BodyText"/>
      </w:pPr>
    </w:p>
    <w:p w14:paraId="0246627F" w14:textId="764B11B9" w:rsidR="00C602AE" w:rsidRPr="00407A4D" w:rsidRDefault="00407A4D" w:rsidP="00D750D5">
      <w:pPr>
        <w:pStyle w:val="ListParagraph"/>
        <w:numPr>
          <w:ilvl w:val="1"/>
          <w:numId w:val="14"/>
        </w:numPr>
        <w:tabs>
          <w:tab w:val="left" w:pos="1345"/>
          <w:tab w:val="left" w:pos="1346"/>
        </w:tabs>
        <w:ind w:left="1346" w:hanging="526"/>
        <w:jc w:val="left"/>
      </w:pPr>
      <w:r w:rsidRPr="00407A4D">
        <w:t>Parents have a legal responsibility to ensure their child’s regular</w:t>
      </w:r>
      <w:r w:rsidRPr="00407A4D">
        <w:rPr>
          <w:spacing w:val="-16"/>
        </w:rPr>
        <w:t xml:space="preserve"> </w:t>
      </w:r>
      <w:r w:rsidRPr="00407A4D">
        <w:t>attendance</w:t>
      </w:r>
      <w:r w:rsidR="00C504CD">
        <w:t xml:space="preserve"> (s7 Education Act 1996).</w:t>
      </w:r>
    </w:p>
    <w:p w14:paraId="613D5649" w14:textId="77777777" w:rsidR="00C602AE" w:rsidRPr="00407A4D" w:rsidRDefault="00C602AE">
      <w:pPr>
        <w:pStyle w:val="BodyText"/>
        <w:spacing w:before="7"/>
        <w:rPr>
          <w:sz w:val="21"/>
        </w:rPr>
      </w:pPr>
    </w:p>
    <w:p w14:paraId="0924188D" w14:textId="77777777" w:rsidR="00C602AE" w:rsidRPr="00407A4D" w:rsidRDefault="00407A4D" w:rsidP="00D750D5">
      <w:pPr>
        <w:pStyle w:val="Heading2"/>
        <w:numPr>
          <w:ilvl w:val="1"/>
          <w:numId w:val="14"/>
        </w:numPr>
        <w:tabs>
          <w:tab w:val="left" w:pos="1301"/>
        </w:tabs>
        <w:ind w:left="1300" w:hanging="481"/>
        <w:jc w:val="left"/>
      </w:pPr>
      <w:r w:rsidRPr="00407A4D">
        <w:t>Parental</w:t>
      </w:r>
      <w:r w:rsidRPr="00407A4D">
        <w:rPr>
          <w:spacing w:val="-2"/>
        </w:rPr>
        <w:t xml:space="preserve"> </w:t>
      </w:r>
      <w:r w:rsidRPr="00407A4D">
        <w:t>Responsibilities:</w:t>
      </w:r>
    </w:p>
    <w:p w14:paraId="48CE7E29" w14:textId="77777777" w:rsidR="00C602AE" w:rsidRPr="00407A4D" w:rsidRDefault="00C602AE">
      <w:pPr>
        <w:pStyle w:val="BodyText"/>
        <w:spacing w:before="3"/>
        <w:rPr>
          <w:b/>
        </w:rPr>
      </w:pPr>
    </w:p>
    <w:p w14:paraId="34CAD9CA" w14:textId="3E5EB675" w:rsidR="00C602AE" w:rsidRPr="00407A4D" w:rsidRDefault="00407A4D" w:rsidP="00D750D5">
      <w:pPr>
        <w:pStyle w:val="ListParagraph"/>
        <w:numPr>
          <w:ilvl w:val="2"/>
          <w:numId w:val="14"/>
        </w:numPr>
        <w:tabs>
          <w:tab w:val="left" w:pos="1900"/>
          <w:tab w:val="left" w:pos="1901"/>
        </w:tabs>
        <w:ind w:right="926" w:hanging="720"/>
      </w:pPr>
      <w:r w:rsidRPr="00407A4D">
        <w:t xml:space="preserve">Ensure that their child </w:t>
      </w:r>
      <w:r w:rsidR="00DA781C">
        <w:t>attends</w:t>
      </w:r>
      <w:r w:rsidR="00C35910">
        <w:t xml:space="preserve"> </w:t>
      </w:r>
      <w:r w:rsidRPr="00407A4D">
        <w:t xml:space="preserve">school </w:t>
      </w:r>
      <w:r w:rsidR="00DA781C">
        <w:t xml:space="preserve">every day, </w:t>
      </w:r>
      <w:r w:rsidRPr="00407A4D">
        <w:t>on time, appropriately dressed and in a ‘condition to learn’. (</w:t>
      </w:r>
      <w:proofErr w:type="gramStart"/>
      <w:r w:rsidR="00412A3E" w:rsidRPr="00407A4D">
        <w:t>i.e</w:t>
      </w:r>
      <w:proofErr w:type="gramEnd"/>
      <w:r w:rsidR="00412A3E" w:rsidRPr="00407A4D">
        <w:t>.</w:t>
      </w:r>
      <w:r w:rsidRPr="00407A4D">
        <w:t xml:space="preserve"> not too tired or too hungry to</w:t>
      </w:r>
      <w:r w:rsidRPr="00407A4D">
        <w:rPr>
          <w:spacing w:val="-15"/>
        </w:rPr>
        <w:t xml:space="preserve"> </w:t>
      </w:r>
      <w:r w:rsidRPr="00407A4D">
        <w:t>learn.)</w:t>
      </w:r>
    </w:p>
    <w:p w14:paraId="6511EDA0" w14:textId="77777777" w:rsidR="00C602AE" w:rsidRPr="00407A4D" w:rsidRDefault="00C602AE">
      <w:pPr>
        <w:pStyle w:val="BodyText"/>
      </w:pPr>
    </w:p>
    <w:p w14:paraId="7BD60BC2" w14:textId="217A3528" w:rsidR="00C602AE" w:rsidRPr="00407A4D" w:rsidRDefault="00407A4D" w:rsidP="00D750D5">
      <w:pPr>
        <w:pStyle w:val="ListParagraph"/>
        <w:numPr>
          <w:ilvl w:val="2"/>
          <w:numId w:val="14"/>
        </w:numPr>
        <w:tabs>
          <w:tab w:val="left" w:pos="1900"/>
          <w:tab w:val="left" w:pos="1901"/>
        </w:tabs>
        <w:ind w:right="124" w:hanging="720"/>
      </w:pPr>
      <w:r w:rsidRPr="00407A4D">
        <w:t xml:space="preserve">Work in partnership with the school to help their child/children gain an appreciation of the importance of attending </w:t>
      </w:r>
      <w:r w:rsidR="00DA781C">
        <w:t>regular school attendance</w:t>
      </w:r>
      <w:r w:rsidRPr="00407A4D">
        <w:t xml:space="preserve"> and</w:t>
      </w:r>
      <w:r w:rsidRPr="00407A4D">
        <w:rPr>
          <w:spacing w:val="-5"/>
        </w:rPr>
        <w:t xml:space="preserve"> </w:t>
      </w:r>
      <w:r w:rsidR="00DA781C" w:rsidRPr="00407A4D">
        <w:t>punctu</w:t>
      </w:r>
      <w:r w:rsidR="00DA781C">
        <w:t>ality</w:t>
      </w:r>
      <w:r w:rsidRPr="00407A4D">
        <w:t>.</w:t>
      </w:r>
    </w:p>
    <w:p w14:paraId="5D8DFC3F" w14:textId="77777777" w:rsidR="00C602AE" w:rsidRPr="00407A4D" w:rsidRDefault="00C602AE">
      <w:pPr>
        <w:pStyle w:val="BodyText"/>
        <w:spacing w:before="1"/>
      </w:pPr>
    </w:p>
    <w:p w14:paraId="2B12F6F2" w14:textId="34746B01" w:rsidR="00C602AE" w:rsidRPr="00407A4D" w:rsidRDefault="00407A4D" w:rsidP="00D750D5">
      <w:pPr>
        <w:pStyle w:val="ListParagraph"/>
        <w:numPr>
          <w:ilvl w:val="2"/>
          <w:numId w:val="14"/>
        </w:numPr>
        <w:tabs>
          <w:tab w:val="left" w:pos="1900"/>
          <w:tab w:val="left" w:pos="1901"/>
        </w:tabs>
        <w:spacing w:before="1"/>
        <w:ind w:right="116" w:hanging="720"/>
        <w:jc w:val="both"/>
      </w:pPr>
      <w:r w:rsidRPr="00407A4D">
        <w:t xml:space="preserve">Work in partnership with the school to take an active interest in their child’s school career, to </w:t>
      </w:r>
      <w:r w:rsidR="00DA781C">
        <w:t xml:space="preserve">support and </w:t>
      </w:r>
      <w:r w:rsidRPr="00407A4D">
        <w:t>reinforce school policies/arrangements on homework, behaviour and approach to learning, to attend parents’ evenings and other meetings where necessary.</w:t>
      </w:r>
    </w:p>
    <w:p w14:paraId="119877A3" w14:textId="77777777" w:rsidR="00C602AE" w:rsidRPr="00407A4D" w:rsidRDefault="00C602AE">
      <w:pPr>
        <w:pStyle w:val="BodyText"/>
      </w:pPr>
    </w:p>
    <w:p w14:paraId="213253E6" w14:textId="18F196CE" w:rsidR="00C602AE" w:rsidRPr="00407A4D" w:rsidRDefault="00407A4D" w:rsidP="00D750D5">
      <w:pPr>
        <w:pStyle w:val="ListParagraph"/>
        <w:numPr>
          <w:ilvl w:val="2"/>
          <w:numId w:val="14"/>
        </w:numPr>
        <w:tabs>
          <w:tab w:val="left" w:pos="1900"/>
          <w:tab w:val="left" w:pos="1901"/>
        </w:tabs>
        <w:ind w:right="119" w:hanging="720"/>
        <w:jc w:val="both"/>
      </w:pPr>
      <w:r w:rsidRPr="00407A4D">
        <w:t>Work in partnership with the school and other agencies (as and when appropriate) to resolve issues relating to</w:t>
      </w:r>
      <w:r w:rsidRPr="00407A4D">
        <w:rPr>
          <w:spacing w:val="-3"/>
        </w:rPr>
        <w:t xml:space="preserve"> </w:t>
      </w:r>
      <w:r w:rsidRPr="00407A4D">
        <w:t>non-attendance</w:t>
      </w:r>
      <w:r w:rsidR="00F43275">
        <w:t xml:space="preserve"> including engaging with formal support offered to prevent the need for legal intervention.</w:t>
      </w:r>
    </w:p>
    <w:p w14:paraId="22C9746D" w14:textId="77777777" w:rsidR="00C602AE" w:rsidRPr="00407A4D" w:rsidRDefault="00C602AE">
      <w:pPr>
        <w:pStyle w:val="BodyText"/>
        <w:spacing w:before="11"/>
        <w:rPr>
          <w:sz w:val="21"/>
        </w:rPr>
      </w:pPr>
    </w:p>
    <w:p w14:paraId="25843338" w14:textId="46C998B4" w:rsidR="00C602AE" w:rsidRPr="00407A4D" w:rsidRDefault="00407A4D" w:rsidP="00D750D5">
      <w:pPr>
        <w:pStyle w:val="ListParagraph"/>
        <w:numPr>
          <w:ilvl w:val="2"/>
          <w:numId w:val="14"/>
        </w:numPr>
        <w:tabs>
          <w:tab w:val="left" w:pos="1900"/>
          <w:tab w:val="left" w:pos="1901"/>
        </w:tabs>
        <w:ind w:hanging="721"/>
      </w:pPr>
      <w:r w:rsidRPr="00407A4D">
        <w:t>To acknowledge that they have been in receipt of</w:t>
      </w:r>
      <w:r w:rsidR="00DA781C">
        <w:t>, and will support,</w:t>
      </w:r>
      <w:r w:rsidR="00676A7C">
        <w:t xml:space="preserve"> </w:t>
      </w:r>
      <w:r w:rsidRPr="00407A4D">
        <w:t>the school’s Attendance</w:t>
      </w:r>
      <w:r w:rsidRPr="00407A4D">
        <w:rPr>
          <w:spacing w:val="-25"/>
        </w:rPr>
        <w:t xml:space="preserve"> </w:t>
      </w:r>
      <w:r w:rsidRPr="00407A4D">
        <w:t>Policy.</w:t>
      </w:r>
    </w:p>
    <w:p w14:paraId="5BADB8F8" w14:textId="77777777" w:rsidR="00C602AE" w:rsidRPr="00407A4D" w:rsidRDefault="00C602AE">
      <w:pPr>
        <w:pStyle w:val="BodyText"/>
      </w:pPr>
    </w:p>
    <w:p w14:paraId="329DE2D4" w14:textId="63426E62" w:rsidR="00C602AE" w:rsidRPr="00407A4D" w:rsidRDefault="00407A4D" w:rsidP="00D750D5">
      <w:pPr>
        <w:pStyle w:val="ListParagraph"/>
        <w:numPr>
          <w:ilvl w:val="2"/>
          <w:numId w:val="14"/>
        </w:numPr>
        <w:tabs>
          <w:tab w:val="left" w:pos="1900"/>
          <w:tab w:val="left" w:pos="1901"/>
        </w:tabs>
        <w:ind w:right="116" w:hanging="720"/>
        <w:jc w:val="both"/>
      </w:pPr>
      <w:r w:rsidRPr="00407A4D">
        <w:t>Notify the school if their child is absent. Contact with the school needs to be made on the first day of absence, ideally first thing in the morning</w:t>
      </w:r>
      <w:r w:rsidR="00DA781C">
        <w:t xml:space="preserve"> and before the school register closes.  </w:t>
      </w:r>
      <w:r w:rsidRPr="00407A4D">
        <w:t>Parents should provide an explanation for the absence which should be confirmed in writing, when the child returns to</w:t>
      </w:r>
      <w:r w:rsidRPr="00407A4D">
        <w:rPr>
          <w:spacing w:val="-3"/>
        </w:rPr>
        <w:t xml:space="preserve"> </w:t>
      </w:r>
      <w:r w:rsidRPr="00407A4D">
        <w:t>school</w:t>
      </w:r>
      <w:r w:rsidR="0078042A">
        <w:t>.</w:t>
      </w:r>
    </w:p>
    <w:p w14:paraId="6E13A598" w14:textId="77777777" w:rsidR="00C602AE" w:rsidRPr="00407A4D" w:rsidRDefault="00C602AE">
      <w:pPr>
        <w:pStyle w:val="BodyText"/>
        <w:spacing w:before="1"/>
      </w:pPr>
    </w:p>
    <w:p w14:paraId="02C4BC79" w14:textId="2BB87715" w:rsidR="00C602AE" w:rsidRPr="00407A4D" w:rsidRDefault="00407A4D" w:rsidP="00D750D5">
      <w:pPr>
        <w:pStyle w:val="ListParagraph"/>
        <w:numPr>
          <w:ilvl w:val="2"/>
          <w:numId w:val="14"/>
        </w:numPr>
        <w:tabs>
          <w:tab w:val="left" w:pos="1900"/>
          <w:tab w:val="left" w:pos="1901"/>
        </w:tabs>
        <w:ind w:right="118" w:hanging="720"/>
        <w:jc w:val="both"/>
      </w:pPr>
      <w:r w:rsidRPr="00407A4D">
        <w:t>Parents are advised to avoid arranging medical or dental appointments during school hours</w:t>
      </w:r>
      <w:r w:rsidR="00DA781C">
        <w:t xml:space="preserve"> unless there is an emergency</w:t>
      </w:r>
      <w:r w:rsidR="0078042A">
        <w:t>.</w:t>
      </w:r>
    </w:p>
    <w:p w14:paraId="507F11FF" w14:textId="77777777" w:rsidR="00C602AE" w:rsidRPr="00407A4D" w:rsidRDefault="00C602AE">
      <w:pPr>
        <w:pStyle w:val="BodyText"/>
        <w:spacing w:before="11"/>
        <w:rPr>
          <w:sz w:val="21"/>
        </w:rPr>
      </w:pPr>
    </w:p>
    <w:p w14:paraId="35E24BA4" w14:textId="709083F1" w:rsidR="00C602AE" w:rsidRPr="00407A4D" w:rsidRDefault="00407A4D" w:rsidP="00D750D5">
      <w:pPr>
        <w:pStyle w:val="ListParagraph"/>
        <w:numPr>
          <w:ilvl w:val="2"/>
          <w:numId w:val="14"/>
        </w:numPr>
        <w:tabs>
          <w:tab w:val="left" w:pos="1900"/>
          <w:tab w:val="left" w:pos="1901"/>
        </w:tabs>
        <w:ind w:right="115" w:hanging="720"/>
        <w:jc w:val="both"/>
      </w:pPr>
      <w:r w:rsidRPr="00407A4D">
        <w:t>Parents must seek permission from their child’s head teacher (or authorised representative) by submitting a written application in advance of any request for leave of absence.</w:t>
      </w:r>
      <w:r w:rsidR="00DA781C">
        <w:t xml:space="preserve"> Schools should set their own requirement for notification times but the LA recommends that requests should be made at least 2 weeks in advance of the requested absence</w:t>
      </w:r>
      <w:r w:rsidR="00A26A95">
        <w:t xml:space="preserve">. </w:t>
      </w:r>
      <w:r w:rsidRPr="00407A4D">
        <w:t>This could be for the purposes of a family holiday or family occasion, such as a wedding or funeral or for any other reason. Each request should be considered individually and should meet the circumstance of being ‘exceptional’ if authorisation is being</w:t>
      </w:r>
      <w:r w:rsidRPr="00407A4D">
        <w:rPr>
          <w:spacing w:val="1"/>
        </w:rPr>
        <w:t xml:space="preserve"> </w:t>
      </w:r>
      <w:r w:rsidRPr="00407A4D">
        <w:t>considered.</w:t>
      </w:r>
    </w:p>
    <w:p w14:paraId="457CA18D" w14:textId="77777777" w:rsidR="00C602AE" w:rsidRPr="00407A4D" w:rsidRDefault="00C602AE">
      <w:pPr>
        <w:pStyle w:val="BodyText"/>
      </w:pPr>
    </w:p>
    <w:p w14:paraId="594E894B" w14:textId="77777777" w:rsidR="00C602AE" w:rsidRPr="00407A4D" w:rsidRDefault="00407A4D">
      <w:pPr>
        <w:ind w:left="460"/>
        <w:rPr>
          <w:i/>
        </w:rPr>
      </w:pPr>
      <w:r w:rsidRPr="00407A4D">
        <w:rPr>
          <w:i/>
        </w:rPr>
        <w:t>NB. It is the head teacher’s decision to register an absence as either authorised or unauthorised.</w:t>
      </w:r>
    </w:p>
    <w:p w14:paraId="34F5F1BE" w14:textId="77777777" w:rsidR="00C602AE" w:rsidRPr="00407A4D" w:rsidRDefault="00C602AE">
      <w:pPr>
        <w:sectPr w:rsidR="00C602AE" w:rsidRPr="00407A4D" w:rsidSect="00407A4D">
          <w:pgSz w:w="11910" w:h="16840"/>
          <w:pgMar w:top="1580" w:right="440" w:bottom="980" w:left="567" w:header="0" w:footer="782" w:gutter="0"/>
          <w:cols w:space="720"/>
        </w:sectPr>
      </w:pPr>
    </w:p>
    <w:p w14:paraId="61ECF84C" w14:textId="3BA0EAB2" w:rsidR="00C602AE" w:rsidRPr="00407A4D" w:rsidRDefault="00407A4D" w:rsidP="00D750D5">
      <w:pPr>
        <w:pStyle w:val="Heading2"/>
        <w:numPr>
          <w:ilvl w:val="0"/>
          <w:numId w:val="14"/>
        </w:numPr>
        <w:tabs>
          <w:tab w:val="left" w:pos="940"/>
          <w:tab w:val="left" w:pos="941"/>
        </w:tabs>
        <w:spacing w:before="94"/>
        <w:ind w:left="940" w:hanging="481"/>
        <w:jc w:val="left"/>
      </w:pPr>
      <w:r w:rsidRPr="00407A4D">
        <w:lastRenderedPageBreak/>
        <w:t>SCHOOL</w:t>
      </w:r>
      <w:r w:rsidR="00FA17C1">
        <w:t>S</w:t>
      </w:r>
    </w:p>
    <w:p w14:paraId="5AFE6555" w14:textId="77777777" w:rsidR="00C602AE" w:rsidRPr="00407A4D" w:rsidRDefault="00C602AE">
      <w:pPr>
        <w:pStyle w:val="BodyText"/>
        <w:spacing w:before="2"/>
        <w:rPr>
          <w:b/>
        </w:rPr>
      </w:pPr>
    </w:p>
    <w:p w14:paraId="220561A0" w14:textId="77777777" w:rsidR="00A27135" w:rsidRDefault="00A27135" w:rsidP="00FA17C1">
      <w:pPr>
        <w:pStyle w:val="ListParagraph"/>
        <w:numPr>
          <w:ilvl w:val="1"/>
          <w:numId w:val="14"/>
        </w:numPr>
        <w:tabs>
          <w:tab w:val="left" w:pos="1243"/>
        </w:tabs>
        <w:ind w:left="709" w:right="117" w:hanging="360"/>
        <w:jc w:val="left"/>
      </w:pPr>
      <w:r>
        <w:t xml:space="preserve">  </w:t>
      </w:r>
      <w:r w:rsidR="00407A4D" w:rsidRPr="00407A4D">
        <w:t>Schools are responsible for supporting the attendance of their pupils and for managing concerns or</w:t>
      </w:r>
    </w:p>
    <w:p w14:paraId="6C825308" w14:textId="5C74CABF" w:rsidR="00C602AE" w:rsidRDefault="00A27135" w:rsidP="00A27135">
      <w:pPr>
        <w:pStyle w:val="ListParagraph"/>
        <w:tabs>
          <w:tab w:val="left" w:pos="1243"/>
        </w:tabs>
        <w:ind w:left="565" w:right="117" w:firstLine="0"/>
      </w:pPr>
      <w:r>
        <w:t xml:space="preserve">  </w:t>
      </w:r>
      <w:proofErr w:type="gramStart"/>
      <w:r w:rsidR="00407A4D" w:rsidRPr="00407A4D">
        <w:t>issues</w:t>
      </w:r>
      <w:proofErr w:type="gramEnd"/>
      <w:r w:rsidR="00407A4D" w:rsidRPr="00407A4D">
        <w:t xml:space="preserve"> which may lead to</w:t>
      </w:r>
      <w:r w:rsidR="00407A4D" w:rsidRPr="00407A4D">
        <w:rPr>
          <w:spacing w:val="-6"/>
        </w:rPr>
        <w:t xml:space="preserve"> </w:t>
      </w:r>
      <w:r w:rsidR="00407A4D" w:rsidRPr="00407A4D">
        <w:t>non-attendance.</w:t>
      </w:r>
    </w:p>
    <w:p w14:paraId="0792E32C" w14:textId="77777777" w:rsidR="00FA17C1" w:rsidRDefault="00FA17C1" w:rsidP="00A27135">
      <w:pPr>
        <w:pStyle w:val="ListParagraph"/>
        <w:tabs>
          <w:tab w:val="left" w:pos="1243"/>
        </w:tabs>
        <w:ind w:left="565" w:right="117" w:firstLine="0"/>
      </w:pPr>
    </w:p>
    <w:p w14:paraId="02B37CE4" w14:textId="77777777" w:rsidR="00FA17C1" w:rsidRPr="00FA17C1" w:rsidRDefault="00A27135" w:rsidP="00FA17C1">
      <w:pPr>
        <w:pStyle w:val="BodyText"/>
        <w:numPr>
          <w:ilvl w:val="1"/>
          <w:numId w:val="14"/>
        </w:numPr>
        <w:spacing w:before="9"/>
        <w:jc w:val="left"/>
      </w:pPr>
      <w:r>
        <w:rPr>
          <w:b/>
          <w:bCs/>
        </w:rPr>
        <w:t xml:space="preserve">School Responsibilities. </w:t>
      </w:r>
    </w:p>
    <w:p w14:paraId="11DFF2E1" w14:textId="7F8093D0" w:rsidR="004E350B" w:rsidRDefault="004E350B" w:rsidP="00FA17C1">
      <w:pPr>
        <w:pStyle w:val="BodyText"/>
        <w:spacing w:before="9"/>
        <w:ind w:left="709"/>
      </w:pPr>
      <w:r w:rsidRPr="004E350B">
        <w:t xml:space="preserve">The </w:t>
      </w:r>
      <w:proofErr w:type="spellStart"/>
      <w:r w:rsidRPr="004E350B">
        <w:t>DfE</w:t>
      </w:r>
      <w:proofErr w:type="spellEnd"/>
      <w:r w:rsidRPr="004E350B">
        <w:t xml:space="preserve"> places the following expectations on schools</w:t>
      </w:r>
      <w:r w:rsidR="00227FD3">
        <w:t xml:space="preserve"> as detailed in the </w:t>
      </w:r>
      <w:proofErr w:type="spellStart"/>
      <w:r w:rsidR="00227FD3">
        <w:t>DfE</w:t>
      </w:r>
      <w:proofErr w:type="spellEnd"/>
    </w:p>
    <w:p w14:paraId="5C4BE365" w14:textId="77777777" w:rsidR="00227FD3" w:rsidRDefault="00227FD3" w:rsidP="00227FD3">
      <w:pPr>
        <w:pStyle w:val="BodyText"/>
        <w:spacing w:before="9"/>
        <w:ind w:left="565"/>
      </w:pPr>
      <w:r>
        <w:rPr>
          <w:b/>
          <w:bCs/>
        </w:rPr>
        <w:t xml:space="preserve">   </w:t>
      </w:r>
      <w:r>
        <w:t xml:space="preserve">Guidance published May 2022: Summary table of responsibilities for school attendance: Guidance for </w:t>
      </w:r>
    </w:p>
    <w:p w14:paraId="081CD976" w14:textId="4F060127" w:rsidR="00227FD3" w:rsidRPr="00227FD3" w:rsidRDefault="00227FD3" w:rsidP="00227FD3">
      <w:pPr>
        <w:pStyle w:val="BodyText"/>
        <w:spacing w:before="9"/>
        <w:ind w:left="565"/>
      </w:pPr>
      <w:r>
        <w:t xml:space="preserve">   </w:t>
      </w:r>
      <w:proofErr w:type="gramStart"/>
      <w:r>
        <w:t>maintained</w:t>
      </w:r>
      <w:proofErr w:type="gramEnd"/>
      <w:r>
        <w:t xml:space="preserve"> schools,</w:t>
      </w:r>
      <w:r w:rsidR="00FA17C1">
        <w:t xml:space="preserve"> </w:t>
      </w:r>
      <w:r>
        <w:t xml:space="preserve">academies, independent schools and local authorities  </w:t>
      </w:r>
    </w:p>
    <w:p w14:paraId="67DF083A" w14:textId="634F3E64" w:rsidR="004E350B" w:rsidRPr="004E350B" w:rsidRDefault="004E350B" w:rsidP="004E350B">
      <w:pPr>
        <w:pStyle w:val="BodyText"/>
        <w:spacing w:before="9"/>
        <w:ind w:left="205"/>
      </w:pPr>
      <w:r w:rsidRPr="004E350B">
        <w:t xml:space="preserve"> </w:t>
      </w:r>
    </w:p>
    <w:p w14:paraId="7219624F" w14:textId="00123D89" w:rsidR="004E350B" w:rsidRDefault="004E350B" w:rsidP="00DA4208">
      <w:pPr>
        <w:pStyle w:val="BodyText"/>
        <w:numPr>
          <w:ilvl w:val="0"/>
          <w:numId w:val="18"/>
        </w:numPr>
        <w:spacing w:before="9"/>
      </w:pPr>
      <w:r w:rsidRPr="004E350B">
        <w:t>To develop and maintain a whole school culture that promotes the benefits of high attendance</w:t>
      </w:r>
    </w:p>
    <w:p w14:paraId="2CED612F" w14:textId="712CA504" w:rsidR="004E350B" w:rsidRDefault="004E350B" w:rsidP="00DA4208">
      <w:pPr>
        <w:pStyle w:val="BodyText"/>
        <w:numPr>
          <w:ilvl w:val="0"/>
          <w:numId w:val="18"/>
        </w:numPr>
        <w:spacing w:before="9"/>
      </w:pPr>
      <w:r>
        <w:t xml:space="preserve">To have a clear school attendance policy </w:t>
      </w:r>
      <w:r w:rsidR="00CE2548">
        <w:t xml:space="preserve">on the school website </w:t>
      </w:r>
      <w:r>
        <w:t xml:space="preserve">which </w:t>
      </w:r>
      <w:r w:rsidRPr="00534942">
        <w:rPr>
          <w:b/>
          <w:bCs/>
        </w:rPr>
        <w:t>all</w:t>
      </w:r>
      <w:r>
        <w:t xml:space="preserve"> staff, pupils and parents understand</w:t>
      </w:r>
      <w:r w:rsidR="00534942">
        <w:t xml:space="preserve"> </w:t>
      </w:r>
    </w:p>
    <w:p w14:paraId="12E7B9F3" w14:textId="5A472103" w:rsidR="004E350B" w:rsidRDefault="004E350B" w:rsidP="00DA4208">
      <w:pPr>
        <w:pStyle w:val="BodyText"/>
        <w:numPr>
          <w:ilvl w:val="0"/>
          <w:numId w:val="18"/>
        </w:numPr>
        <w:spacing w:before="9"/>
      </w:pPr>
      <w:r>
        <w:t xml:space="preserve">To accurately complete admission and attendance registers </w:t>
      </w:r>
    </w:p>
    <w:p w14:paraId="75CA59F7" w14:textId="4B5B5E4A" w:rsidR="00CE2548" w:rsidRDefault="00CE2548" w:rsidP="00DA4208">
      <w:pPr>
        <w:pStyle w:val="BodyText"/>
        <w:numPr>
          <w:ilvl w:val="0"/>
          <w:numId w:val="18"/>
        </w:numPr>
        <w:spacing w:before="9"/>
      </w:pPr>
      <w:r>
        <w:t>To have robust daily processes to follow up absence</w:t>
      </w:r>
      <w:r w:rsidR="00534942">
        <w:t xml:space="preserve"> (this should be understood by everyone in the school community and communicated to any cover staff to ensure procedures are consistently applied)</w:t>
      </w:r>
    </w:p>
    <w:p w14:paraId="72799C94" w14:textId="23D79868" w:rsidR="00CE2548" w:rsidRDefault="00CE2548" w:rsidP="00DA4208">
      <w:pPr>
        <w:pStyle w:val="BodyText"/>
        <w:numPr>
          <w:ilvl w:val="0"/>
          <w:numId w:val="18"/>
        </w:numPr>
        <w:spacing w:before="9"/>
      </w:pPr>
      <w:r>
        <w:t>To have a dedicated senior leader with overall responsibility for championing and improving attendance</w:t>
      </w:r>
    </w:p>
    <w:p w14:paraId="20FE8C93" w14:textId="51068538" w:rsidR="00CE2548" w:rsidRDefault="00CE2548" w:rsidP="00DA4208">
      <w:pPr>
        <w:pStyle w:val="BodyText"/>
        <w:numPr>
          <w:ilvl w:val="0"/>
          <w:numId w:val="18"/>
        </w:numPr>
        <w:spacing w:before="9"/>
      </w:pPr>
      <w:r>
        <w:t>To be proactive in identifying pupils at risk of poor attendance and work with each identified pupil and parents to understand and address the reasons for absence</w:t>
      </w:r>
      <w:r w:rsidR="004B6E83">
        <w:t>. Schools should be</w:t>
      </w:r>
      <w:r w:rsidR="004B6E83" w:rsidRPr="00407A4D">
        <w:t xml:space="preserve"> sensitive to the needs of the individual</w:t>
      </w:r>
      <w:r w:rsidR="00F438CB">
        <w:t xml:space="preserve"> pupil and</w:t>
      </w:r>
      <w:r w:rsidR="004B6E83" w:rsidRPr="00407A4D">
        <w:t xml:space="preserve"> parent. This should be reflected in the ways in which attendance issues are addressed. For example, schools should recognise that some parents have difficulty understanding written communications. They should also recognise the reluctance of some parents to come into</w:t>
      </w:r>
      <w:r w:rsidR="004B6E83" w:rsidRPr="00F438CB">
        <w:rPr>
          <w:spacing w:val="-10"/>
        </w:rPr>
        <w:t xml:space="preserve"> </w:t>
      </w:r>
      <w:r w:rsidR="004B6E83" w:rsidRPr="00407A4D">
        <w:t>school</w:t>
      </w:r>
      <w:r w:rsidR="004B6E83">
        <w:t xml:space="preserve"> and work sensitively and proactively with parents to ensure a consistent approach to attendance management,</w:t>
      </w:r>
    </w:p>
    <w:p w14:paraId="63A2AADC" w14:textId="2424CDA7" w:rsidR="00CE2548" w:rsidRDefault="00F43275" w:rsidP="00DA4208">
      <w:pPr>
        <w:pStyle w:val="BodyText"/>
        <w:numPr>
          <w:ilvl w:val="0"/>
          <w:numId w:val="18"/>
        </w:numPr>
        <w:spacing w:before="9"/>
      </w:pPr>
      <w:r>
        <w:t xml:space="preserve">To signpost and support access to services </w:t>
      </w:r>
      <w:proofErr w:type="spellStart"/>
      <w:r>
        <w:t>where</w:t>
      </w:r>
      <w:proofErr w:type="spellEnd"/>
      <w:r>
        <w:t xml:space="preserve"> out of school barriers to attendance are identified</w:t>
      </w:r>
    </w:p>
    <w:p w14:paraId="32F23458" w14:textId="5072574A" w:rsidR="00F43275" w:rsidRDefault="00F43275" w:rsidP="00DA4208">
      <w:pPr>
        <w:pStyle w:val="BodyText"/>
        <w:numPr>
          <w:ilvl w:val="0"/>
          <w:numId w:val="18"/>
        </w:numPr>
        <w:spacing w:before="9"/>
      </w:pPr>
      <w:r>
        <w:t>To work with partners in the multi-agency effort to improve attendance</w:t>
      </w:r>
    </w:p>
    <w:p w14:paraId="7EF3C42E" w14:textId="46B3539D" w:rsidR="00F43275" w:rsidRDefault="00F43275" w:rsidP="00DA4208">
      <w:pPr>
        <w:pStyle w:val="BodyText"/>
        <w:numPr>
          <w:ilvl w:val="0"/>
          <w:numId w:val="18"/>
        </w:numPr>
        <w:spacing w:before="9"/>
      </w:pPr>
      <w:r>
        <w:t xml:space="preserve">To </w:t>
      </w:r>
      <w:r w:rsidR="00F67410">
        <w:t>hold formal conversations with parents where there is lack of engagement to improve attendance and be clear about the potential for legal intervention.</w:t>
      </w:r>
    </w:p>
    <w:p w14:paraId="689B9715" w14:textId="1A57F914" w:rsidR="00F67410" w:rsidRDefault="00F67410" w:rsidP="00DA4208">
      <w:pPr>
        <w:pStyle w:val="BodyText"/>
        <w:numPr>
          <w:ilvl w:val="0"/>
          <w:numId w:val="18"/>
        </w:numPr>
        <w:spacing w:before="9"/>
      </w:pPr>
      <w:r>
        <w:t>To work with the local authority where legal intervention may be appropriate</w:t>
      </w:r>
    </w:p>
    <w:p w14:paraId="3BFB4471" w14:textId="0CB2838A" w:rsidR="00F67410" w:rsidRDefault="00F67410" w:rsidP="00DA4208">
      <w:pPr>
        <w:pStyle w:val="BodyText"/>
        <w:numPr>
          <w:ilvl w:val="0"/>
          <w:numId w:val="18"/>
        </w:numPr>
        <w:spacing w:before="9"/>
      </w:pPr>
      <w:r>
        <w:t>To work with other schools in the area such as schools previously attended and the schools of any siblings and to share effective practice where there are common barriers to attendance</w:t>
      </w:r>
    </w:p>
    <w:p w14:paraId="376D0306" w14:textId="218DC1AF" w:rsidR="00F67410" w:rsidRDefault="00F67410" w:rsidP="00DA4208">
      <w:pPr>
        <w:pStyle w:val="BodyText"/>
        <w:numPr>
          <w:ilvl w:val="0"/>
          <w:numId w:val="18"/>
        </w:numPr>
        <w:spacing w:before="9"/>
      </w:pPr>
      <w:r>
        <w:t xml:space="preserve">To </w:t>
      </w:r>
      <w:r w:rsidR="00A27135">
        <w:t>maintain the same ambitions of attendance for pupils with medical conditions or SEND and work to maximise attendance</w:t>
      </w:r>
    </w:p>
    <w:p w14:paraId="355315AF" w14:textId="0244A80C" w:rsidR="00F67410" w:rsidRDefault="00A27135" w:rsidP="00DA4208">
      <w:pPr>
        <w:pStyle w:val="BodyText"/>
        <w:numPr>
          <w:ilvl w:val="0"/>
          <w:numId w:val="18"/>
        </w:numPr>
        <w:spacing w:before="9"/>
      </w:pPr>
      <w:r>
        <w:t xml:space="preserve">Where a pupil is open to </w:t>
      </w:r>
      <w:r w:rsidR="00C504CD">
        <w:t>social care to notify the pupil’s social worker if there are unexplained absences and if the pupil’s name is to be deleted from the register</w:t>
      </w:r>
    </w:p>
    <w:p w14:paraId="1EEF8D4F" w14:textId="670CC4F9" w:rsidR="004B6E83" w:rsidRDefault="004B6E83" w:rsidP="004B6E83">
      <w:pPr>
        <w:pStyle w:val="BodyText"/>
        <w:spacing w:before="9"/>
      </w:pPr>
    </w:p>
    <w:p w14:paraId="56F97E7C" w14:textId="77777777" w:rsidR="004E350B" w:rsidRPr="00407A4D" w:rsidRDefault="004E350B" w:rsidP="004E350B">
      <w:pPr>
        <w:pStyle w:val="BodyText"/>
        <w:spacing w:before="9"/>
        <w:ind w:left="205"/>
        <w:rPr>
          <w:sz w:val="21"/>
        </w:rPr>
      </w:pPr>
    </w:p>
    <w:p w14:paraId="714D0AAC" w14:textId="77777777" w:rsidR="00FA17C1" w:rsidRPr="00FA17C1" w:rsidRDefault="00C504CD" w:rsidP="00DA4208">
      <w:pPr>
        <w:pStyle w:val="Heading2"/>
        <w:numPr>
          <w:ilvl w:val="1"/>
          <w:numId w:val="19"/>
        </w:numPr>
        <w:tabs>
          <w:tab w:val="left" w:pos="1243"/>
        </w:tabs>
        <w:rPr>
          <w:sz w:val="21"/>
        </w:rPr>
      </w:pPr>
      <w:r>
        <w:t xml:space="preserve">   </w:t>
      </w:r>
      <w:r w:rsidR="00407A4D" w:rsidRPr="00407A4D">
        <w:t>The School Attendance Policy</w:t>
      </w:r>
      <w:r w:rsidR="00407A4D" w:rsidRPr="005B25B1">
        <w:rPr>
          <w:spacing w:val="-4"/>
        </w:rPr>
        <w:t xml:space="preserve"> </w:t>
      </w:r>
    </w:p>
    <w:p w14:paraId="48B79C7B" w14:textId="46ECD182" w:rsidR="00C602AE" w:rsidRPr="00FA17C1" w:rsidRDefault="00FA17C1" w:rsidP="00FA17C1">
      <w:pPr>
        <w:pStyle w:val="Heading2"/>
        <w:tabs>
          <w:tab w:val="left" w:pos="1243"/>
        </w:tabs>
        <w:ind w:left="382"/>
        <w:rPr>
          <w:b w:val="0"/>
          <w:bCs w:val="0"/>
          <w:sz w:val="21"/>
        </w:rPr>
      </w:pPr>
      <w:r w:rsidRPr="00FA17C1">
        <w:rPr>
          <w:b w:val="0"/>
          <w:bCs w:val="0"/>
          <w:spacing w:val="-4"/>
        </w:rPr>
        <w:t xml:space="preserve">This </w:t>
      </w:r>
      <w:r w:rsidR="00407A4D" w:rsidRPr="00FA17C1">
        <w:rPr>
          <w:b w:val="0"/>
          <w:bCs w:val="0"/>
        </w:rPr>
        <w:t>should</w:t>
      </w:r>
      <w:r w:rsidR="008431B2" w:rsidRPr="00FA17C1">
        <w:rPr>
          <w:b w:val="0"/>
          <w:bCs w:val="0"/>
        </w:rPr>
        <w:t xml:space="preserve"> detail</w:t>
      </w:r>
      <w:r w:rsidR="00407A4D" w:rsidRPr="00FA17C1">
        <w:rPr>
          <w:b w:val="0"/>
          <w:bCs w:val="0"/>
        </w:rPr>
        <w:t>:</w:t>
      </w:r>
    </w:p>
    <w:p w14:paraId="6AACDE81" w14:textId="77777777" w:rsidR="008431B2" w:rsidRDefault="008431B2" w:rsidP="00DA4208">
      <w:pPr>
        <w:pStyle w:val="ListParagraph"/>
        <w:numPr>
          <w:ilvl w:val="0"/>
          <w:numId w:val="20"/>
        </w:numPr>
        <w:tabs>
          <w:tab w:val="left" w:pos="1866"/>
          <w:tab w:val="left" w:pos="1867"/>
        </w:tabs>
        <w:spacing w:before="1"/>
      </w:pPr>
      <w:r>
        <w:t xml:space="preserve">The attendance and punctuality expectations of pupils and parents, including start and close of the day, register closing times and the processes for requesting leaves of absence and informing the school of the reason for an unexpected absence. </w:t>
      </w:r>
    </w:p>
    <w:p w14:paraId="5AEFC263" w14:textId="77777777" w:rsidR="008431B2" w:rsidRDefault="008431B2" w:rsidP="00DA4208">
      <w:pPr>
        <w:pStyle w:val="ListParagraph"/>
        <w:numPr>
          <w:ilvl w:val="0"/>
          <w:numId w:val="20"/>
        </w:numPr>
        <w:tabs>
          <w:tab w:val="left" w:pos="1866"/>
          <w:tab w:val="left" w:pos="1867"/>
        </w:tabs>
        <w:spacing w:before="1"/>
      </w:pPr>
      <w:r>
        <w:t xml:space="preserve">The name and contact details of the senior leader responsible for the strategic approach to attendance in school. </w:t>
      </w:r>
    </w:p>
    <w:p w14:paraId="37148E8B" w14:textId="77777777" w:rsidR="008431B2" w:rsidRDefault="008431B2" w:rsidP="00DA4208">
      <w:pPr>
        <w:pStyle w:val="ListParagraph"/>
        <w:numPr>
          <w:ilvl w:val="0"/>
          <w:numId w:val="20"/>
        </w:numPr>
        <w:tabs>
          <w:tab w:val="left" w:pos="1866"/>
          <w:tab w:val="left" w:pos="1867"/>
        </w:tabs>
        <w:spacing w:before="1"/>
      </w:pPr>
      <w:r>
        <w:t xml:space="preserve">Information and contact details of the school staff who pupils and parents should contact about attendance on a day to day basis (such as a form tutor, attendance officer </w:t>
      </w:r>
      <w:proofErr w:type="spellStart"/>
      <w:r>
        <w:t>etc</w:t>
      </w:r>
      <w:proofErr w:type="spellEnd"/>
      <w:r>
        <w:t xml:space="preserve">) and for more detailed support on attendance (such as a head of year, pastoral lead or family liaison officer </w:t>
      </w:r>
      <w:proofErr w:type="spellStart"/>
      <w:r>
        <w:t>etc</w:t>
      </w:r>
      <w:proofErr w:type="spellEnd"/>
      <w:r>
        <w:t xml:space="preserve">). </w:t>
      </w:r>
    </w:p>
    <w:p w14:paraId="7244854D" w14:textId="77777777" w:rsidR="008431B2" w:rsidRDefault="008431B2" w:rsidP="00DA4208">
      <w:pPr>
        <w:pStyle w:val="ListParagraph"/>
        <w:numPr>
          <w:ilvl w:val="0"/>
          <w:numId w:val="20"/>
        </w:numPr>
        <w:tabs>
          <w:tab w:val="left" w:pos="1866"/>
          <w:tab w:val="left" w:pos="1867"/>
        </w:tabs>
        <w:spacing w:before="1"/>
      </w:pPr>
      <w:r>
        <w:t xml:space="preserve">The school’s day to day processes for managing attendance, for example first day calling and processes to follow up on unexplained absence. </w:t>
      </w:r>
    </w:p>
    <w:p w14:paraId="6AEDE131" w14:textId="77777777" w:rsidR="008431B2" w:rsidRDefault="008431B2" w:rsidP="00DA4208">
      <w:pPr>
        <w:pStyle w:val="ListParagraph"/>
        <w:numPr>
          <w:ilvl w:val="0"/>
          <w:numId w:val="20"/>
        </w:numPr>
        <w:tabs>
          <w:tab w:val="left" w:pos="1866"/>
          <w:tab w:val="left" w:pos="1867"/>
        </w:tabs>
        <w:spacing w:before="1"/>
      </w:pPr>
      <w:r>
        <w:t xml:space="preserve">How the school is promoting and incentivising good attendance. </w:t>
      </w:r>
    </w:p>
    <w:p w14:paraId="6EFD7C02" w14:textId="77777777" w:rsidR="008431B2" w:rsidRDefault="008431B2" w:rsidP="00DA4208">
      <w:pPr>
        <w:pStyle w:val="ListParagraph"/>
        <w:numPr>
          <w:ilvl w:val="0"/>
          <w:numId w:val="20"/>
        </w:numPr>
        <w:tabs>
          <w:tab w:val="left" w:pos="1866"/>
          <w:tab w:val="left" w:pos="1867"/>
        </w:tabs>
        <w:spacing w:before="1"/>
      </w:pPr>
      <w:r>
        <w:t>The school’s strategy for using data to target attendance improvement efforts to the pupils or pupil cohorts who need it most.</w:t>
      </w:r>
    </w:p>
    <w:p w14:paraId="6D1820A8" w14:textId="77777777" w:rsidR="008431B2" w:rsidRDefault="008431B2" w:rsidP="00DA4208">
      <w:pPr>
        <w:pStyle w:val="ListParagraph"/>
        <w:numPr>
          <w:ilvl w:val="0"/>
          <w:numId w:val="20"/>
        </w:numPr>
        <w:tabs>
          <w:tab w:val="left" w:pos="1866"/>
          <w:tab w:val="left" w:pos="1867"/>
        </w:tabs>
        <w:spacing w:before="1"/>
      </w:pPr>
      <w:r>
        <w:t xml:space="preserve">The school’s strategy for reducing persistent and severe absence, including how access to wider </w:t>
      </w:r>
      <w:r>
        <w:lastRenderedPageBreak/>
        <w:t xml:space="preserve">support services will be provided to remove the barriers to attendance and when support will be formalised in conjunction with the local authority. </w:t>
      </w:r>
    </w:p>
    <w:p w14:paraId="1F35F02C" w14:textId="3951711C" w:rsidR="000364F2" w:rsidRDefault="008431B2" w:rsidP="00DA4208">
      <w:pPr>
        <w:pStyle w:val="ListParagraph"/>
        <w:numPr>
          <w:ilvl w:val="0"/>
          <w:numId w:val="20"/>
        </w:numPr>
        <w:tabs>
          <w:tab w:val="left" w:pos="1866"/>
          <w:tab w:val="left" w:pos="1867"/>
        </w:tabs>
        <w:spacing w:before="1"/>
      </w:pPr>
      <w:r>
        <w:t>The point at which Fixed Penalty Notices for absence and other sanctions will be sought if support is not appropriate, not successful, or not engaged with.</w:t>
      </w:r>
    </w:p>
    <w:p w14:paraId="1ECA8E13" w14:textId="4FDF5855" w:rsidR="000364F2" w:rsidRPr="00407A4D" w:rsidRDefault="00F438CB" w:rsidP="00DA4208">
      <w:pPr>
        <w:pStyle w:val="ListParagraph"/>
        <w:numPr>
          <w:ilvl w:val="0"/>
          <w:numId w:val="20"/>
        </w:numPr>
        <w:tabs>
          <w:tab w:val="left" w:pos="1866"/>
          <w:tab w:val="left" w:pos="1867"/>
        </w:tabs>
        <w:spacing w:before="1"/>
      </w:pPr>
      <w:r>
        <w:t xml:space="preserve">Information for </w:t>
      </w:r>
      <w:r w:rsidR="000364F2" w:rsidRPr="00407A4D">
        <w:t>parents that any authorisation for a leave of absence in term time will only be granted in exceptional circumstances, in line with the law, and where a leave of absence in term time is not agreed</w:t>
      </w:r>
      <w:r w:rsidR="000364F2">
        <w:t>,</w:t>
      </w:r>
      <w:r w:rsidR="000364F2" w:rsidRPr="00407A4D">
        <w:t xml:space="preserve"> or no application has been made</w:t>
      </w:r>
      <w:r w:rsidR="000364F2">
        <w:t>,</w:t>
      </w:r>
      <w:r w:rsidR="000364F2" w:rsidRPr="00407A4D">
        <w:t xml:space="preserve"> or the pupil does not return on the agreed date, that absence will be unauthorised and the parent/carer may incur a penalty</w:t>
      </w:r>
      <w:r w:rsidR="000364F2" w:rsidRPr="000364F2">
        <w:rPr>
          <w:spacing w:val="-12"/>
        </w:rPr>
        <w:t xml:space="preserve"> </w:t>
      </w:r>
      <w:r w:rsidR="000364F2" w:rsidRPr="00407A4D">
        <w:t>notice.</w:t>
      </w:r>
    </w:p>
    <w:p w14:paraId="0FDBCBF9" w14:textId="77777777" w:rsidR="000364F2" w:rsidRDefault="000364F2" w:rsidP="000364F2">
      <w:pPr>
        <w:pStyle w:val="ListParagraph"/>
        <w:tabs>
          <w:tab w:val="left" w:pos="1866"/>
          <w:tab w:val="left" w:pos="1867"/>
        </w:tabs>
        <w:spacing w:before="1"/>
        <w:ind w:left="1080" w:firstLine="0"/>
      </w:pPr>
    </w:p>
    <w:p w14:paraId="4003BF86" w14:textId="5B650213" w:rsidR="008431B2" w:rsidRDefault="008431B2" w:rsidP="004B6E83">
      <w:pPr>
        <w:tabs>
          <w:tab w:val="left" w:pos="1866"/>
          <w:tab w:val="left" w:pos="1867"/>
        </w:tabs>
        <w:spacing w:before="1"/>
        <w:ind w:left="720"/>
      </w:pPr>
      <w:r>
        <w:t>Whilst every pupil has a right to a full-time education and high attendance expectations should be set for all pupils, the attendance policy should account for the specific needs of certain pupils and pupil cohorts.</w:t>
      </w:r>
    </w:p>
    <w:p w14:paraId="1188828C" w14:textId="77777777" w:rsidR="008431B2" w:rsidRDefault="008431B2" w:rsidP="008431B2">
      <w:pPr>
        <w:tabs>
          <w:tab w:val="left" w:pos="1866"/>
          <w:tab w:val="left" w:pos="1867"/>
        </w:tabs>
        <w:spacing w:before="1"/>
        <w:ind w:left="720"/>
      </w:pPr>
    </w:p>
    <w:p w14:paraId="067C7240" w14:textId="77777777" w:rsidR="008431B2" w:rsidRDefault="008431B2" w:rsidP="008431B2">
      <w:pPr>
        <w:tabs>
          <w:tab w:val="left" w:pos="1866"/>
          <w:tab w:val="left" w:pos="1867"/>
        </w:tabs>
        <w:spacing w:before="1"/>
        <w:ind w:left="720"/>
      </w:pPr>
      <w:r>
        <w:t xml:space="preserve">The policy should be applied fairly and consistently but in doing so schools should always consider the individual needs of pupils and their families who have specific barriers to attendance. In development and implementation of their policy, schools should consider their obligations under the Equality Act 2010 and the UN Convention on the Rights of the Child. </w:t>
      </w:r>
    </w:p>
    <w:p w14:paraId="44B0312D" w14:textId="77777777" w:rsidR="008431B2" w:rsidRDefault="008431B2" w:rsidP="008431B2">
      <w:pPr>
        <w:tabs>
          <w:tab w:val="left" w:pos="1866"/>
          <w:tab w:val="left" w:pos="1867"/>
        </w:tabs>
        <w:spacing w:before="1"/>
        <w:ind w:left="720"/>
      </w:pPr>
    </w:p>
    <w:p w14:paraId="0BE9A58B" w14:textId="77777777" w:rsidR="008431B2" w:rsidRDefault="008431B2" w:rsidP="008431B2">
      <w:pPr>
        <w:tabs>
          <w:tab w:val="left" w:pos="1866"/>
          <w:tab w:val="left" w:pos="1867"/>
        </w:tabs>
        <w:spacing w:before="1"/>
        <w:ind w:left="720"/>
      </w:pPr>
      <w:r>
        <w:t xml:space="preserve">Schools where all or some of their pupils are boarders are expected to cover all of the above areas in their policies but will want to do so in a way that meets their specific needs. </w:t>
      </w:r>
    </w:p>
    <w:p w14:paraId="672BDD6B" w14:textId="77777777" w:rsidR="008431B2" w:rsidRDefault="008431B2" w:rsidP="008431B2">
      <w:pPr>
        <w:tabs>
          <w:tab w:val="left" w:pos="1866"/>
          <w:tab w:val="left" w:pos="1867"/>
        </w:tabs>
        <w:spacing w:before="1"/>
        <w:ind w:left="720"/>
      </w:pPr>
    </w:p>
    <w:p w14:paraId="69A2D594" w14:textId="77777777" w:rsidR="004B6E83" w:rsidRDefault="008431B2" w:rsidP="008431B2">
      <w:pPr>
        <w:tabs>
          <w:tab w:val="left" w:pos="1866"/>
          <w:tab w:val="left" w:pos="1867"/>
        </w:tabs>
        <w:spacing w:before="1"/>
        <w:ind w:left="720"/>
      </w:pPr>
      <w:r>
        <w:t xml:space="preserve">The policy should be easily accessible to leaders, staff, pupils, and parents, including being published on the school’s website. Parents should be sent it with any initial information when pupils join the school and reminded of it at the beginning of each school year and when it is updated. </w:t>
      </w:r>
    </w:p>
    <w:p w14:paraId="41CA5CE3" w14:textId="77777777" w:rsidR="004B6E83" w:rsidRDefault="004B6E83" w:rsidP="008431B2">
      <w:pPr>
        <w:tabs>
          <w:tab w:val="left" w:pos="1866"/>
          <w:tab w:val="left" w:pos="1867"/>
        </w:tabs>
        <w:spacing w:before="1"/>
        <w:ind w:left="720"/>
      </w:pPr>
    </w:p>
    <w:p w14:paraId="45185CC1" w14:textId="0B5A5300" w:rsidR="005B25B1" w:rsidRDefault="008431B2" w:rsidP="008431B2">
      <w:pPr>
        <w:tabs>
          <w:tab w:val="left" w:pos="1866"/>
          <w:tab w:val="left" w:pos="1867"/>
        </w:tabs>
        <w:spacing w:before="1"/>
        <w:ind w:left="720"/>
      </w:pPr>
      <w:r>
        <w:t>As the barriers to attendance evolve quickly, the policy should be reviewed and updated as necessary. In doing so, schools should seek the views of pupils and parents</w:t>
      </w:r>
    </w:p>
    <w:p w14:paraId="232ED502" w14:textId="2BF39BBA" w:rsidR="004B6E83" w:rsidRDefault="004B6E83" w:rsidP="008431B2">
      <w:pPr>
        <w:tabs>
          <w:tab w:val="left" w:pos="1866"/>
          <w:tab w:val="left" w:pos="1867"/>
        </w:tabs>
        <w:spacing w:before="1"/>
        <w:ind w:left="720"/>
      </w:pPr>
    </w:p>
    <w:p w14:paraId="2580EBBD" w14:textId="36AFA82C" w:rsidR="000364F2" w:rsidRPr="000364F2" w:rsidRDefault="000364F2" w:rsidP="00DA4208">
      <w:pPr>
        <w:pStyle w:val="ListParagraph"/>
        <w:numPr>
          <w:ilvl w:val="1"/>
          <w:numId w:val="19"/>
        </w:numPr>
        <w:tabs>
          <w:tab w:val="left" w:pos="1866"/>
          <w:tab w:val="left" w:pos="1867"/>
        </w:tabs>
        <w:spacing w:before="1"/>
        <w:rPr>
          <w:b/>
          <w:bCs/>
        </w:rPr>
      </w:pPr>
      <w:r w:rsidRPr="000364F2">
        <w:rPr>
          <w:b/>
          <w:bCs/>
        </w:rPr>
        <w:t xml:space="preserve">Other </w:t>
      </w:r>
      <w:r w:rsidR="00FA17C1">
        <w:rPr>
          <w:b/>
          <w:bCs/>
        </w:rPr>
        <w:t xml:space="preserve">school </w:t>
      </w:r>
      <w:r w:rsidRPr="000364F2">
        <w:rPr>
          <w:b/>
          <w:bCs/>
        </w:rPr>
        <w:t xml:space="preserve">considerations for managing attendance </w:t>
      </w:r>
    </w:p>
    <w:p w14:paraId="755F12E3" w14:textId="77777777" w:rsidR="000364F2" w:rsidRPr="000364F2" w:rsidRDefault="000364F2" w:rsidP="000364F2">
      <w:pPr>
        <w:pStyle w:val="ListParagraph"/>
        <w:tabs>
          <w:tab w:val="left" w:pos="1866"/>
          <w:tab w:val="left" w:pos="1867"/>
        </w:tabs>
        <w:spacing w:before="1"/>
        <w:ind w:left="742" w:firstLine="0"/>
        <w:rPr>
          <w:b/>
          <w:bCs/>
        </w:rPr>
      </w:pPr>
    </w:p>
    <w:p w14:paraId="278D848A" w14:textId="77777777" w:rsidR="00F438CB" w:rsidRDefault="00F438CB" w:rsidP="00DA4208">
      <w:pPr>
        <w:pStyle w:val="ListParagraph"/>
        <w:numPr>
          <w:ilvl w:val="0"/>
          <w:numId w:val="21"/>
        </w:numPr>
        <w:tabs>
          <w:tab w:val="left" w:pos="1900"/>
          <w:tab w:val="left" w:pos="1901"/>
        </w:tabs>
        <w:spacing w:line="252" w:lineRule="exact"/>
      </w:pPr>
      <w:r>
        <w:t>Use</w:t>
      </w:r>
      <w:r w:rsidR="00407A4D" w:rsidRPr="00407A4D">
        <w:t xml:space="preserve"> up-to-date attendance data </w:t>
      </w:r>
      <w:r w:rsidR="009F15BA">
        <w:t>to support continued improvements to overall school and individual pupil attendance. This could be benchmarked across regional and national data to promote awareness of school perf</w:t>
      </w:r>
      <w:r w:rsidR="00DB13C7">
        <w:t>ormance and target setting within the whole school community</w:t>
      </w:r>
    </w:p>
    <w:p w14:paraId="32ED9228" w14:textId="4165CB5B" w:rsidR="00F438CB" w:rsidRDefault="00407A4D" w:rsidP="00DA4208">
      <w:pPr>
        <w:pStyle w:val="ListParagraph"/>
        <w:numPr>
          <w:ilvl w:val="0"/>
          <w:numId w:val="21"/>
        </w:numPr>
        <w:tabs>
          <w:tab w:val="left" w:pos="1900"/>
          <w:tab w:val="left" w:pos="1901"/>
        </w:tabs>
        <w:spacing w:line="252" w:lineRule="exact"/>
      </w:pPr>
      <w:r w:rsidRPr="00407A4D">
        <w:t xml:space="preserve">Identify </w:t>
      </w:r>
      <w:r w:rsidR="00DB13C7">
        <w:t xml:space="preserve">and analyse </w:t>
      </w:r>
      <w:r w:rsidRPr="00407A4D">
        <w:t>authorised and unauthorised</w:t>
      </w:r>
      <w:r w:rsidRPr="00F438CB">
        <w:rPr>
          <w:spacing w:val="-4"/>
        </w:rPr>
        <w:t xml:space="preserve"> </w:t>
      </w:r>
      <w:r w:rsidRPr="00407A4D">
        <w:t>absence</w:t>
      </w:r>
      <w:r w:rsidR="00DB13C7">
        <w:t>s to support targeted interventions for improvement</w:t>
      </w:r>
    </w:p>
    <w:p w14:paraId="5DF2CE8E" w14:textId="5FF0DBA6" w:rsidR="00F438CB" w:rsidRDefault="00407A4D" w:rsidP="00DA4208">
      <w:pPr>
        <w:pStyle w:val="ListParagraph"/>
        <w:numPr>
          <w:ilvl w:val="0"/>
          <w:numId w:val="21"/>
        </w:numPr>
        <w:tabs>
          <w:tab w:val="left" w:pos="1900"/>
          <w:tab w:val="left" w:pos="1901"/>
        </w:tabs>
        <w:spacing w:line="252" w:lineRule="exact"/>
      </w:pPr>
      <w:r w:rsidRPr="00407A4D">
        <w:t>Identify a range</w:t>
      </w:r>
      <w:r w:rsidR="00F438CB">
        <w:t>/toolkit</w:t>
      </w:r>
      <w:r w:rsidRPr="00407A4D">
        <w:t xml:space="preserve"> of strategies to deal with absenteeism and</w:t>
      </w:r>
      <w:r w:rsidRPr="00A05438">
        <w:rPr>
          <w:spacing w:val="-8"/>
        </w:rPr>
        <w:t xml:space="preserve"> </w:t>
      </w:r>
      <w:r w:rsidR="001410A7" w:rsidRPr="00407A4D">
        <w:t>lateness. Be</w:t>
      </w:r>
      <w:r w:rsidRPr="00407A4D">
        <w:t xml:space="preserve"> alert to critical times </w:t>
      </w:r>
      <w:proofErr w:type="spellStart"/>
      <w:r w:rsidRPr="00407A4D">
        <w:t>eg</w:t>
      </w:r>
      <w:proofErr w:type="spellEnd"/>
      <w:r w:rsidRPr="00407A4D">
        <w:t xml:space="preserve"> return after a period of sickness, a return after a traumatic event (either at school or at home) or during the period leading to</w:t>
      </w:r>
      <w:r w:rsidR="0014161F">
        <w:t>/from</w:t>
      </w:r>
      <w:r w:rsidRPr="00407A4D">
        <w:t xml:space="preserve"> a phase</w:t>
      </w:r>
      <w:r w:rsidRPr="00A05438">
        <w:rPr>
          <w:spacing w:val="-20"/>
        </w:rPr>
        <w:t xml:space="preserve"> </w:t>
      </w:r>
      <w:r w:rsidRPr="00407A4D">
        <w:t>transfer</w:t>
      </w:r>
      <w:r w:rsidR="0014161F">
        <w:t xml:space="preserve"> and be clear how these </w:t>
      </w:r>
      <w:r w:rsidR="003C2008">
        <w:t>individual circumstances will be addressed</w:t>
      </w:r>
    </w:p>
    <w:p w14:paraId="0ED78B3D" w14:textId="664D9E89" w:rsidR="00534942" w:rsidRDefault="00050EF4" w:rsidP="00DA4208">
      <w:pPr>
        <w:pStyle w:val="ListParagraph"/>
        <w:numPr>
          <w:ilvl w:val="0"/>
          <w:numId w:val="21"/>
        </w:numPr>
        <w:tabs>
          <w:tab w:val="left" w:pos="1900"/>
          <w:tab w:val="left" w:pos="1901"/>
        </w:tabs>
        <w:spacing w:line="252" w:lineRule="exact"/>
      </w:pPr>
      <w:r w:rsidRPr="00F438CB">
        <w:rPr>
          <w:color w:val="000000" w:themeColor="text1"/>
        </w:rPr>
        <w:t>Establish</w:t>
      </w:r>
      <w:r w:rsidR="00407A4D" w:rsidRPr="00050EF4">
        <w:t xml:space="preserve"> </w:t>
      </w:r>
      <w:r w:rsidR="00407A4D" w:rsidRPr="00407A4D">
        <w:t>target setting for individual pupils, form groups</w:t>
      </w:r>
      <w:r w:rsidR="009A45F6">
        <w:t>, year groups whole school</w:t>
      </w:r>
      <w:r w:rsidR="00407A4D" w:rsidRPr="00F438CB">
        <w:rPr>
          <w:spacing w:val="-23"/>
        </w:rPr>
        <w:t xml:space="preserve"> </w:t>
      </w:r>
      <w:r w:rsidR="00407A4D" w:rsidRPr="00407A4D">
        <w:t>etc.</w:t>
      </w:r>
      <w:r w:rsidR="003C2008">
        <w:t xml:space="preserve"> which supports the aims of the policy</w:t>
      </w:r>
    </w:p>
    <w:p w14:paraId="1C7F9F67" w14:textId="77777777" w:rsidR="00A05438" w:rsidRDefault="00407A4D" w:rsidP="00DA4208">
      <w:pPr>
        <w:pStyle w:val="ListParagraph"/>
        <w:numPr>
          <w:ilvl w:val="0"/>
          <w:numId w:val="21"/>
        </w:numPr>
        <w:tabs>
          <w:tab w:val="left" w:pos="1900"/>
          <w:tab w:val="left" w:pos="1901"/>
        </w:tabs>
        <w:spacing w:line="252" w:lineRule="exact"/>
      </w:pPr>
      <w:r w:rsidRPr="00407A4D">
        <w:t>Establish procedures for re-integrating long-term</w:t>
      </w:r>
      <w:r w:rsidRPr="00A05438">
        <w:rPr>
          <w:spacing w:val="-19"/>
        </w:rPr>
        <w:t xml:space="preserve"> </w:t>
      </w:r>
      <w:r w:rsidRPr="00407A4D">
        <w:t>absentees</w:t>
      </w:r>
    </w:p>
    <w:p w14:paraId="5F0EBD87" w14:textId="671306C9" w:rsidR="00534942" w:rsidRDefault="00407A4D" w:rsidP="00DA4208">
      <w:pPr>
        <w:pStyle w:val="ListParagraph"/>
        <w:numPr>
          <w:ilvl w:val="0"/>
          <w:numId w:val="21"/>
        </w:numPr>
        <w:tabs>
          <w:tab w:val="left" w:pos="1900"/>
          <w:tab w:val="left" w:pos="1901"/>
        </w:tabs>
        <w:spacing w:line="252" w:lineRule="exact"/>
      </w:pPr>
      <w:r w:rsidRPr="00407A4D">
        <w:t>Suggest differentiation and flexibility in the curriculum</w:t>
      </w:r>
      <w:r w:rsidR="009A45F6">
        <w:t xml:space="preserve"> where issues have been identified that may be impacting on attendance</w:t>
      </w:r>
      <w:r w:rsidR="003C2008">
        <w:t>.</w:t>
      </w:r>
      <w:r w:rsidR="007717D5">
        <w:t xml:space="preserve"> For example</w:t>
      </w:r>
      <w:r w:rsidR="00A71917">
        <w:t>,</w:t>
      </w:r>
      <w:r w:rsidR="007717D5">
        <w:t xml:space="preserve"> where a pupil </w:t>
      </w:r>
      <w:r w:rsidR="00A71917">
        <w:t>has been on a reduced educational provision.</w:t>
      </w:r>
      <w:r w:rsidR="007717D5">
        <w:t xml:space="preserve"> There are clear links here to school behaviour and SEND policies</w:t>
      </w:r>
      <w:r w:rsidR="003F0EE1">
        <w:t xml:space="preserve"> which should be referenced</w:t>
      </w:r>
    </w:p>
    <w:p w14:paraId="3021258A" w14:textId="5FF83B16" w:rsidR="00534942" w:rsidRDefault="00534942" w:rsidP="00DA4208">
      <w:pPr>
        <w:pStyle w:val="ListParagraph"/>
        <w:numPr>
          <w:ilvl w:val="0"/>
          <w:numId w:val="21"/>
        </w:numPr>
        <w:tabs>
          <w:tab w:val="left" w:pos="1900"/>
          <w:tab w:val="left" w:pos="1901"/>
        </w:tabs>
        <w:spacing w:line="252" w:lineRule="exact"/>
      </w:pPr>
      <w:r>
        <w:t>Have clarity regarding</w:t>
      </w:r>
      <w:r w:rsidR="003F0EE1">
        <w:t xml:space="preserve"> how the school will engage</w:t>
      </w:r>
      <w:r w:rsidR="00407A4D" w:rsidRPr="00407A4D">
        <w:t xml:space="preserve"> in effective Primary/Secondary</w:t>
      </w:r>
      <w:r w:rsidR="00407A4D" w:rsidRPr="00534942">
        <w:rPr>
          <w:spacing w:val="-5"/>
        </w:rPr>
        <w:t xml:space="preserve"> </w:t>
      </w:r>
      <w:r w:rsidR="00407A4D" w:rsidRPr="00407A4D">
        <w:t>liaison</w:t>
      </w:r>
      <w:r w:rsidR="009A45F6">
        <w:t xml:space="preserve"> to ensure </w:t>
      </w:r>
      <w:r w:rsidR="005D5BBF">
        <w:t>all pupils will continue to have good attendance and to identify any concerns</w:t>
      </w:r>
    </w:p>
    <w:p w14:paraId="14701AC6" w14:textId="50FFB4AD" w:rsidR="00C602AE" w:rsidRPr="00407A4D" w:rsidRDefault="00534942" w:rsidP="00DA4208">
      <w:pPr>
        <w:pStyle w:val="ListParagraph"/>
        <w:numPr>
          <w:ilvl w:val="0"/>
          <w:numId w:val="21"/>
        </w:numPr>
        <w:tabs>
          <w:tab w:val="left" w:pos="1900"/>
          <w:tab w:val="left" w:pos="1901"/>
        </w:tabs>
        <w:spacing w:line="252" w:lineRule="exact"/>
      </w:pPr>
      <w:r>
        <w:t>E</w:t>
      </w:r>
      <w:r w:rsidR="005D5BBF">
        <w:t>nsure that governors have all the information to assess school performance in terms of attendance</w:t>
      </w:r>
    </w:p>
    <w:p w14:paraId="6EEC7331" w14:textId="77777777" w:rsidR="00311850" w:rsidRDefault="00311850" w:rsidP="004B0C91">
      <w:pPr>
        <w:jc w:val="center"/>
      </w:pPr>
    </w:p>
    <w:p w14:paraId="3D312F5A" w14:textId="03BC4CBA" w:rsidR="0067077E" w:rsidRPr="00407A4D" w:rsidRDefault="0067077E" w:rsidP="0067077E">
      <w:pPr>
        <w:pStyle w:val="Heading2"/>
        <w:tabs>
          <w:tab w:val="left" w:pos="831"/>
        </w:tabs>
        <w:spacing w:before="1"/>
      </w:pPr>
      <w:r w:rsidRPr="00A05438">
        <w:rPr>
          <w:spacing w:val="-3"/>
        </w:rPr>
        <w:t>3.</w:t>
      </w:r>
      <w:r w:rsidR="00A05438" w:rsidRPr="00A05438">
        <w:rPr>
          <w:spacing w:val="-3"/>
        </w:rPr>
        <w:t>5</w:t>
      </w:r>
      <w:r w:rsidR="00A05438">
        <w:rPr>
          <w:spacing w:val="-3"/>
        </w:rPr>
        <w:t xml:space="preserve"> </w:t>
      </w:r>
      <w:r>
        <w:rPr>
          <w:spacing w:val="-3"/>
        </w:rPr>
        <w:t xml:space="preserve">  </w:t>
      </w:r>
      <w:r w:rsidRPr="00407A4D">
        <w:rPr>
          <w:spacing w:val="-3"/>
        </w:rPr>
        <w:t xml:space="preserve">New </w:t>
      </w:r>
      <w:r w:rsidRPr="00407A4D">
        <w:t>Pupils Joining a School - Expected First Day of</w:t>
      </w:r>
      <w:r w:rsidRPr="00407A4D">
        <w:rPr>
          <w:spacing w:val="1"/>
        </w:rPr>
        <w:t xml:space="preserve"> </w:t>
      </w:r>
      <w:r w:rsidRPr="00407A4D">
        <w:t>Attendance</w:t>
      </w:r>
    </w:p>
    <w:p w14:paraId="22F25B4D" w14:textId="77777777" w:rsidR="0067077E" w:rsidRPr="00407A4D" w:rsidRDefault="0067077E" w:rsidP="0067077E">
      <w:pPr>
        <w:pStyle w:val="BodyText"/>
        <w:spacing w:before="2"/>
        <w:rPr>
          <w:b/>
        </w:rPr>
      </w:pPr>
    </w:p>
    <w:p w14:paraId="041A1D3A" w14:textId="77777777" w:rsidR="00D260A6" w:rsidRDefault="00D260A6" w:rsidP="00D260A6">
      <w:pPr>
        <w:pStyle w:val="BodyText"/>
        <w:ind w:right="201"/>
      </w:pPr>
      <w:r>
        <w:t xml:space="preserve">               </w:t>
      </w:r>
      <w:r w:rsidR="0067077E" w:rsidRPr="00407A4D">
        <w:t xml:space="preserve">Pupils join the school roll from the beginning of the first day on which the school has agreed, or has </w:t>
      </w:r>
    </w:p>
    <w:p w14:paraId="064EE9AE" w14:textId="77777777" w:rsidR="00D260A6" w:rsidRDefault="00D260A6" w:rsidP="00D260A6">
      <w:pPr>
        <w:pStyle w:val="BodyText"/>
        <w:ind w:right="201"/>
      </w:pPr>
      <w:r>
        <w:t xml:space="preserve">               </w:t>
      </w:r>
      <w:proofErr w:type="gramStart"/>
      <w:r w:rsidR="0067077E" w:rsidRPr="00407A4D">
        <w:t>been</w:t>
      </w:r>
      <w:proofErr w:type="gramEnd"/>
      <w:r w:rsidR="0067077E" w:rsidRPr="00407A4D">
        <w:t xml:space="preserve"> notified, that the pupil will attend and must be listed in both the admission and attendance </w:t>
      </w:r>
    </w:p>
    <w:p w14:paraId="53EF4100" w14:textId="77777777" w:rsidR="00D260A6" w:rsidRDefault="00D260A6" w:rsidP="00D260A6">
      <w:pPr>
        <w:pStyle w:val="BodyText"/>
        <w:ind w:right="201"/>
      </w:pPr>
      <w:r>
        <w:t xml:space="preserve">               </w:t>
      </w:r>
      <w:proofErr w:type="gramStart"/>
      <w:r w:rsidR="0067077E" w:rsidRPr="00407A4D">
        <w:t>registers</w:t>
      </w:r>
      <w:proofErr w:type="gramEnd"/>
      <w:r w:rsidR="0067077E" w:rsidRPr="00407A4D">
        <w:t xml:space="preserve"> from that day. If a pupil has accepted a place at the school and fails to attend on the </w:t>
      </w:r>
    </w:p>
    <w:p w14:paraId="4F68DC79" w14:textId="77777777" w:rsidR="00D260A6" w:rsidRDefault="00D260A6" w:rsidP="00D260A6">
      <w:pPr>
        <w:pStyle w:val="BodyText"/>
        <w:ind w:right="201"/>
      </w:pPr>
      <w:r>
        <w:t xml:space="preserve">               </w:t>
      </w:r>
      <w:proofErr w:type="gramStart"/>
      <w:r w:rsidR="0067077E" w:rsidRPr="00407A4D">
        <w:t>agreed</w:t>
      </w:r>
      <w:proofErr w:type="gramEnd"/>
      <w:r w:rsidR="0067077E" w:rsidRPr="00407A4D">
        <w:t xml:space="preserve"> date, school must follow up the absence to ensure that the pupil does not lose their place </w:t>
      </w:r>
    </w:p>
    <w:p w14:paraId="46A55703" w14:textId="18EF35FB" w:rsidR="0067077E" w:rsidRDefault="00D260A6" w:rsidP="00D260A6">
      <w:pPr>
        <w:pStyle w:val="BodyText"/>
        <w:ind w:right="201"/>
      </w:pPr>
      <w:r>
        <w:t xml:space="preserve">               </w:t>
      </w:r>
      <w:proofErr w:type="gramStart"/>
      <w:r w:rsidR="0067077E" w:rsidRPr="00407A4D">
        <w:t>and</w:t>
      </w:r>
      <w:proofErr w:type="gramEnd"/>
      <w:r w:rsidR="0067077E" w:rsidRPr="00407A4D">
        <w:t xml:space="preserve"> that any safeguarding and missing from education concerns are addressed.</w:t>
      </w:r>
    </w:p>
    <w:p w14:paraId="2BF69AE1" w14:textId="77777777" w:rsidR="00D24F6F" w:rsidRPr="00407A4D" w:rsidRDefault="00D24F6F" w:rsidP="00D260A6">
      <w:pPr>
        <w:pStyle w:val="BodyText"/>
        <w:ind w:right="201"/>
      </w:pPr>
    </w:p>
    <w:p w14:paraId="5007F737" w14:textId="77777777" w:rsidR="0067077E" w:rsidRPr="00407A4D" w:rsidRDefault="0067077E" w:rsidP="0067077E">
      <w:pPr>
        <w:pStyle w:val="BodyText"/>
        <w:rPr>
          <w:sz w:val="24"/>
        </w:rPr>
      </w:pPr>
    </w:p>
    <w:p w14:paraId="350DC766" w14:textId="1ABD5CE2" w:rsidR="0067077E" w:rsidRDefault="00D260A6" w:rsidP="00D260A6">
      <w:pPr>
        <w:pStyle w:val="ListParagraph"/>
        <w:ind w:left="360" w:firstLine="0"/>
        <w:jc w:val="both"/>
        <w:rPr>
          <w:b/>
          <w:bCs/>
        </w:rPr>
      </w:pPr>
      <w:r>
        <w:rPr>
          <w:b/>
          <w:bCs/>
        </w:rPr>
        <w:lastRenderedPageBreak/>
        <w:t xml:space="preserve"> </w:t>
      </w:r>
      <w:r w:rsidR="00C67F70">
        <w:rPr>
          <w:b/>
          <w:bCs/>
        </w:rPr>
        <w:t xml:space="preserve">  4</w:t>
      </w:r>
      <w:r w:rsidR="00A05438">
        <w:rPr>
          <w:b/>
          <w:bCs/>
        </w:rPr>
        <w:t xml:space="preserve">     </w:t>
      </w:r>
      <w:r w:rsidR="00665133">
        <w:rPr>
          <w:b/>
          <w:bCs/>
        </w:rPr>
        <w:t>G</w:t>
      </w:r>
      <w:r w:rsidR="00665133" w:rsidRPr="00A05438">
        <w:rPr>
          <w:b/>
          <w:bCs/>
        </w:rPr>
        <w:t xml:space="preserve">OVERNING </w:t>
      </w:r>
      <w:r w:rsidR="00665133">
        <w:rPr>
          <w:b/>
          <w:bCs/>
        </w:rPr>
        <w:t>B</w:t>
      </w:r>
      <w:r w:rsidR="00665133" w:rsidRPr="00A05438">
        <w:rPr>
          <w:b/>
          <w:bCs/>
        </w:rPr>
        <w:t xml:space="preserve">ODIES </w:t>
      </w:r>
    </w:p>
    <w:p w14:paraId="4FA109DA" w14:textId="7003D8DE" w:rsidR="00A05438" w:rsidRDefault="00A05438" w:rsidP="00A05438">
      <w:pPr>
        <w:pStyle w:val="ListParagraph"/>
        <w:ind w:left="360" w:firstLine="0"/>
        <w:jc w:val="both"/>
        <w:rPr>
          <w:b/>
          <w:bCs/>
        </w:rPr>
      </w:pPr>
    </w:p>
    <w:p w14:paraId="54EB6247" w14:textId="18A285D0" w:rsidR="00E32ED8" w:rsidRPr="006E24D4" w:rsidRDefault="00C67F70" w:rsidP="00665133">
      <w:pPr>
        <w:spacing w:before="9"/>
        <w:jc w:val="both"/>
      </w:pPr>
      <w:r>
        <w:rPr>
          <w:b/>
          <w:bCs/>
        </w:rPr>
        <w:t xml:space="preserve"> </w:t>
      </w:r>
      <w:r w:rsidR="00EE5C1B" w:rsidRPr="00C67F70">
        <w:rPr>
          <w:b/>
          <w:bCs/>
        </w:rPr>
        <w:t xml:space="preserve"> </w:t>
      </w:r>
      <w:r w:rsidR="00E36292" w:rsidRPr="00C67F70">
        <w:rPr>
          <w:b/>
          <w:bCs/>
        </w:rPr>
        <w:t xml:space="preserve"> </w:t>
      </w:r>
      <w:r>
        <w:rPr>
          <w:b/>
          <w:bCs/>
        </w:rPr>
        <w:t xml:space="preserve">      4.</w:t>
      </w:r>
      <w:r w:rsidR="00665133">
        <w:rPr>
          <w:b/>
          <w:bCs/>
        </w:rPr>
        <w:t>1 Governors Responsibilities</w:t>
      </w:r>
    </w:p>
    <w:p w14:paraId="2FB987FE" w14:textId="6A72F351" w:rsidR="006E24D4" w:rsidRDefault="006E24D4" w:rsidP="006E24D4">
      <w:pPr>
        <w:jc w:val="both"/>
      </w:pPr>
    </w:p>
    <w:p w14:paraId="56ED5E7D" w14:textId="561755B6" w:rsidR="006E24D4" w:rsidRDefault="006E24D4" w:rsidP="00DA4208">
      <w:pPr>
        <w:pStyle w:val="ListParagraph"/>
        <w:numPr>
          <w:ilvl w:val="0"/>
          <w:numId w:val="22"/>
        </w:numPr>
        <w:jc w:val="both"/>
      </w:pPr>
      <w:r>
        <w:t xml:space="preserve">Have a nominated governor with oversight of attendance who will work closely with the designated senior leader for attendance in the schools </w:t>
      </w:r>
      <w:r w:rsidR="00386B31">
        <w:t>and who will provide robust support and challenge to school leaders</w:t>
      </w:r>
    </w:p>
    <w:p w14:paraId="23B45ED8" w14:textId="14F18342" w:rsidR="006E24D4" w:rsidRDefault="006E24D4" w:rsidP="00DA4208">
      <w:pPr>
        <w:pStyle w:val="ListParagraph"/>
        <w:numPr>
          <w:ilvl w:val="0"/>
          <w:numId w:val="22"/>
        </w:numPr>
        <w:jc w:val="both"/>
      </w:pPr>
      <w:r>
        <w:t>Ensure that attendance is dealt with strategically across other school strategies including behaviour, safeguarding and SEND</w:t>
      </w:r>
    </w:p>
    <w:p w14:paraId="1633EF56" w14:textId="77777777" w:rsidR="00386B31" w:rsidRDefault="00386B31" w:rsidP="00DA4208">
      <w:pPr>
        <w:pStyle w:val="ListParagraph"/>
        <w:numPr>
          <w:ilvl w:val="0"/>
          <w:numId w:val="22"/>
        </w:numPr>
        <w:ind w:left="1140" w:firstLine="0"/>
        <w:jc w:val="both"/>
      </w:pPr>
      <w:r>
        <w:t>Review attendance data at board meetings and think about the impact of attendance on pupil</w:t>
      </w:r>
    </w:p>
    <w:p w14:paraId="01CFCEBE" w14:textId="046BCA33" w:rsidR="00E32ED8" w:rsidRDefault="00386B31" w:rsidP="00386B31">
      <w:pPr>
        <w:pStyle w:val="ListParagraph"/>
        <w:ind w:left="1140" w:firstLine="0"/>
        <w:jc w:val="both"/>
      </w:pPr>
      <w:r>
        <w:t xml:space="preserve">     </w:t>
      </w:r>
      <w:proofErr w:type="gramStart"/>
      <w:r>
        <w:t>progress</w:t>
      </w:r>
      <w:proofErr w:type="gramEnd"/>
      <w:r>
        <w:t xml:space="preserve"> and attainment – particularly in vulnerable groups</w:t>
      </w:r>
    </w:p>
    <w:p w14:paraId="3638C1B9" w14:textId="77777777" w:rsidR="00386B31" w:rsidRDefault="00386B31" w:rsidP="00386B31">
      <w:pPr>
        <w:pStyle w:val="ListParagraph"/>
        <w:ind w:left="1140" w:firstLine="0"/>
        <w:jc w:val="both"/>
      </w:pPr>
    </w:p>
    <w:p w14:paraId="20FB2D78" w14:textId="0B27F57E" w:rsidR="0067077E" w:rsidRPr="00407A4D" w:rsidRDefault="00386B31" w:rsidP="00D834B7">
      <w:pPr>
        <w:pStyle w:val="Heading2"/>
        <w:tabs>
          <w:tab w:val="left" w:pos="829"/>
          <w:tab w:val="left" w:pos="830"/>
          <w:tab w:val="left" w:pos="3720"/>
        </w:tabs>
        <w:spacing w:before="205"/>
      </w:pPr>
      <w:r>
        <w:t xml:space="preserve">5      </w:t>
      </w:r>
      <w:r w:rsidR="00FD79D1">
        <w:t>T</w:t>
      </w:r>
      <w:r w:rsidR="00FD79D1" w:rsidRPr="00407A4D">
        <w:t xml:space="preserve">HE </w:t>
      </w:r>
      <w:r w:rsidR="00FD79D1">
        <w:t>LOCAL AUTHORITY</w:t>
      </w:r>
      <w:r w:rsidR="00D834B7">
        <w:tab/>
      </w:r>
    </w:p>
    <w:p w14:paraId="057A411E" w14:textId="77777777" w:rsidR="002F1C82" w:rsidRDefault="002F1C82" w:rsidP="002F1C82">
      <w:pPr>
        <w:rPr>
          <w:b/>
        </w:rPr>
      </w:pPr>
      <w:r>
        <w:rPr>
          <w:b/>
        </w:rPr>
        <w:t xml:space="preserve">        </w:t>
      </w:r>
    </w:p>
    <w:p w14:paraId="709D92A9" w14:textId="3DBC6627" w:rsidR="0067077E" w:rsidRDefault="002F1C82" w:rsidP="002F1C82">
      <w:pPr>
        <w:rPr>
          <w:b/>
        </w:rPr>
      </w:pPr>
      <w:r>
        <w:rPr>
          <w:b/>
        </w:rPr>
        <w:t xml:space="preserve">        </w:t>
      </w:r>
      <w:r w:rsidRPr="00031918">
        <w:rPr>
          <w:bCs/>
        </w:rPr>
        <w:t>5.1</w:t>
      </w:r>
      <w:r>
        <w:rPr>
          <w:b/>
        </w:rPr>
        <w:t xml:space="preserve"> </w:t>
      </w:r>
      <w:r w:rsidR="00CE1202">
        <w:rPr>
          <w:b/>
        </w:rPr>
        <w:t xml:space="preserve"> </w:t>
      </w:r>
      <w:r w:rsidR="00386B31">
        <w:rPr>
          <w:b/>
        </w:rPr>
        <w:t xml:space="preserve"> </w:t>
      </w:r>
      <w:r w:rsidR="0067077E" w:rsidRPr="00407A4D">
        <w:rPr>
          <w:b/>
        </w:rPr>
        <w:t xml:space="preserve">Responsibilities of the </w:t>
      </w:r>
      <w:r w:rsidR="00CE1202">
        <w:rPr>
          <w:b/>
        </w:rPr>
        <w:t>l</w:t>
      </w:r>
      <w:r w:rsidR="0067077E" w:rsidRPr="00407A4D">
        <w:rPr>
          <w:b/>
        </w:rPr>
        <w:t xml:space="preserve">ocal </w:t>
      </w:r>
      <w:r w:rsidR="00CE1202">
        <w:rPr>
          <w:b/>
        </w:rPr>
        <w:t>a</w:t>
      </w:r>
      <w:r w:rsidR="0067077E" w:rsidRPr="00407A4D">
        <w:rPr>
          <w:b/>
        </w:rPr>
        <w:t xml:space="preserve">uthority </w:t>
      </w:r>
    </w:p>
    <w:p w14:paraId="52CBF540" w14:textId="758C6B7E" w:rsidR="00A05438" w:rsidRDefault="00A05438" w:rsidP="0067077E">
      <w:pPr>
        <w:ind w:left="820"/>
        <w:rPr>
          <w:b/>
        </w:rPr>
      </w:pPr>
    </w:p>
    <w:p w14:paraId="1FFE646F" w14:textId="37E5F3F6" w:rsidR="00CE1202" w:rsidRDefault="00CE1202" w:rsidP="00CE1202">
      <w:pPr>
        <w:spacing w:before="9"/>
        <w:jc w:val="both"/>
      </w:pPr>
      <w:r>
        <w:t xml:space="preserve">            </w:t>
      </w:r>
      <w:r w:rsidR="002F1C82">
        <w:t xml:space="preserve">    </w:t>
      </w:r>
      <w:r>
        <w:t xml:space="preserve">The </w:t>
      </w:r>
      <w:proofErr w:type="spellStart"/>
      <w:r w:rsidRPr="004E350B">
        <w:t>DfE</w:t>
      </w:r>
      <w:proofErr w:type="spellEnd"/>
      <w:r w:rsidRPr="004E350B">
        <w:t xml:space="preserve"> places the following expectations on </w:t>
      </w:r>
      <w:r w:rsidR="00E3356D">
        <w:t>local authorities</w:t>
      </w:r>
      <w:r>
        <w:t xml:space="preserve"> as detailed </w:t>
      </w:r>
    </w:p>
    <w:p w14:paraId="7D5FBDCD" w14:textId="200CCEA2" w:rsidR="00CE1202" w:rsidRPr="002F1C82" w:rsidRDefault="002F1C82" w:rsidP="002F1C82">
      <w:pPr>
        <w:spacing w:before="9"/>
        <w:jc w:val="both"/>
        <w:rPr>
          <w:i/>
          <w:iCs/>
        </w:rPr>
      </w:pPr>
      <w:r>
        <w:t xml:space="preserve">                 </w:t>
      </w:r>
      <w:proofErr w:type="gramStart"/>
      <w:r w:rsidR="00CE1202">
        <w:t>in</w:t>
      </w:r>
      <w:proofErr w:type="gramEnd"/>
      <w:r w:rsidR="00CE1202">
        <w:t xml:space="preserve"> the </w:t>
      </w:r>
      <w:proofErr w:type="spellStart"/>
      <w:r w:rsidR="00CE1202">
        <w:t>DfE</w:t>
      </w:r>
      <w:proofErr w:type="spellEnd"/>
      <w:r w:rsidR="00CE1202">
        <w:t xml:space="preserve"> Guidance published May 2022: </w:t>
      </w:r>
      <w:r w:rsidR="00CE1202" w:rsidRPr="002F1C82">
        <w:rPr>
          <w:i/>
          <w:iCs/>
        </w:rPr>
        <w:t xml:space="preserve">Summary table of responsibilities for school attendance:  </w:t>
      </w:r>
    </w:p>
    <w:p w14:paraId="5D016C9D" w14:textId="18B455F4" w:rsidR="00CE1202" w:rsidRDefault="00CE1202" w:rsidP="00CE1202">
      <w:pPr>
        <w:tabs>
          <w:tab w:val="left" w:pos="1253"/>
        </w:tabs>
        <w:ind w:right="119"/>
        <w:jc w:val="both"/>
      </w:pPr>
      <w:r w:rsidRPr="00CE1202">
        <w:rPr>
          <w:i/>
          <w:iCs/>
        </w:rPr>
        <w:t xml:space="preserve">    </w:t>
      </w:r>
      <w:r>
        <w:rPr>
          <w:i/>
          <w:iCs/>
        </w:rPr>
        <w:t xml:space="preserve">            </w:t>
      </w:r>
      <w:r w:rsidRPr="00CE1202">
        <w:rPr>
          <w:i/>
          <w:iCs/>
        </w:rPr>
        <w:t>Guidance for maintained schools, academies, independent schools and local authorities</w:t>
      </w:r>
    </w:p>
    <w:p w14:paraId="68103E5A" w14:textId="5A5109C4" w:rsidR="0067077E" w:rsidRDefault="00CE1202" w:rsidP="0067077E">
      <w:pPr>
        <w:pStyle w:val="BodyText"/>
        <w:spacing w:before="3"/>
        <w:rPr>
          <w:b/>
        </w:rPr>
      </w:pPr>
      <w:r>
        <w:rPr>
          <w:b/>
        </w:rPr>
        <w:t xml:space="preserve">             </w:t>
      </w:r>
    </w:p>
    <w:p w14:paraId="71F092B8" w14:textId="49907CC8" w:rsidR="00CE1202" w:rsidRPr="00CE1202" w:rsidRDefault="00CE1202" w:rsidP="00DA4208">
      <w:pPr>
        <w:pStyle w:val="BodyText"/>
        <w:numPr>
          <w:ilvl w:val="0"/>
          <w:numId w:val="23"/>
        </w:numPr>
        <w:spacing w:before="3"/>
        <w:rPr>
          <w:b/>
        </w:rPr>
      </w:pPr>
      <w:r>
        <w:rPr>
          <w:bCs/>
        </w:rPr>
        <w:t>To rigorously track local attendance data</w:t>
      </w:r>
    </w:p>
    <w:p w14:paraId="470FE1CB" w14:textId="33E03267" w:rsidR="00CE1202" w:rsidRPr="00CE1202" w:rsidRDefault="00CE1202" w:rsidP="00DA4208">
      <w:pPr>
        <w:pStyle w:val="BodyText"/>
        <w:numPr>
          <w:ilvl w:val="0"/>
          <w:numId w:val="23"/>
        </w:numPr>
        <w:spacing w:before="3"/>
        <w:rPr>
          <w:b/>
        </w:rPr>
      </w:pPr>
      <w:r>
        <w:rPr>
          <w:bCs/>
        </w:rPr>
        <w:t>To have a School Attendance Support Team which provides the following core functions free of charge to all schools regardless of type</w:t>
      </w:r>
    </w:p>
    <w:p w14:paraId="3AFA59A2" w14:textId="0E41053F" w:rsidR="00CE1202" w:rsidRPr="00D834B7" w:rsidRDefault="00CE1202" w:rsidP="00DA4208">
      <w:pPr>
        <w:pStyle w:val="BodyText"/>
        <w:numPr>
          <w:ilvl w:val="0"/>
          <w:numId w:val="24"/>
        </w:numPr>
        <w:spacing w:before="3"/>
        <w:rPr>
          <w:b/>
        </w:rPr>
      </w:pPr>
      <w:r>
        <w:rPr>
          <w:b/>
        </w:rPr>
        <w:t xml:space="preserve">Communication and </w:t>
      </w:r>
      <w:r w:rsidR="00D834B7">
        <w:rPr>
          <w:b/>
        </w:rPr>
        <w:t>advice –</w:t>
      </w:r>
      <w:r w:rsidR="00D834B7">
        <w:rPr>
          <w:bCs/>
        </w:rPr>
        <w:t xml:space="preserve"> bringing schools together to communicate messages, provide advice and share best practice between school and trusts within the area</w:t>
      </w:r>
    </w:p>
    <w:p w14:paraId="6F72FCDA" w14:textId="3964B8C1" w:rsidR="00D834B7" w:rsidRPr="00D834B7" w:rsidRDefault="00D834B7" w:rsidP="00DA4208">
      <w:pPr>
        <w:pStyle w:val="BodyText"/>
        <w:numPr>
          <w:ilvl w:val="0"/>
          <w:numId w:val="24"/>
        </w:numPr>
        <w:spacing w:before="3"/>
        <w:rPr>
          <w:b/>
        </w:rPr>
      </w:pPr>
      <w:r>
        <w:rPr>
          <w:b/>
        </w:rPr>
        <w:t xml:space="preserve">Targeting Support Meetings </w:t>
      </w:r>
      <w:r>
        <w:rPr>
          <w:bCs/>
        </w:rPr>
        <w:t>– hold termly (3 x per year) conversations with schools using attendance data to identify pupils and cohorts at risk of poor attendance and agree targeted actions and access to services for those pupils</w:t>
      </w:r>
    </w:p>
    <w:p w14:paraId="6810A84A" w14:textId="2081F7E4" w:rsidR="00D834B7" w:rsidRPr="00D834B7" w:rsidRDefault="00D834B7" w:rsidP="00DA4208">
      <w:pPr>
        <w:pStyle w:val="BodyText"/>
        <w:numPr>
          <w:ilvl w:val="0"/>
          <w:numId w:val="24"/>
        </w:numPr>
        <w:spacing w:before="3"/>
        <w:rPr>
          <w:b/>
        </w:rPr>
      </w:pPr>
      <w:r>
        <w:rPr>
          <w:b/>
        </w:rPr>
        <w:t xml:space="preserve">Multi-disciplinary support for families </w:t>
      </w:r>
      <w:r>
        <w:rPr>
          <w:bCs/>
        </w:rPr>
        <w:t>– provide access to early help support workers to work intensively with families to provide practical whole family support and unblock barriers to attendance</w:t>
      </w:r>
    </w:p>
    <w:p w14:paraId="350FBB79" w14:textId="62D94D76" w:rsidR="00D834B7" w:rsidRPr="00D834B7" w:rsidRDefault="00D834B7" w:rsidP="00DA4208">
      <w:pPr>
        <w:pStyle w:val="BodyText"/>
        <w:numPr>
          <w:ilvl w:val="0"/>
          <w:numId w:val="24"/>
        </w:numPr>
        <w:spacing w:before="3"/>
        <w:rPr>
          <w:b/>
        </w:rPr>
      </w:pPr>
      <w:r>
        <w:rPr>
          <w:b/>
        </w:rPr>
        <w:t>Legal intervention</w:t>
      </w:r>
      <w:r>
        <w:rPr>
          <w:bCs/>
        </w:rPr>
        <w:t xml:space="preserve"> – take forward legal intervention where voluntary support has not been successful or engaged with.</w:t>
      </w:r>
    </w:p>
    <w:p w14:paraId="457D87DA" w14:textId="7EBFE92D" w:rsidR="00D834B7" w:rsidRPr="00CE1202" w:rsidRDefault="00D834B7" w:rsidP="00DA4208">
      <w:pPr>
        <w:pStyle w:val="BodyText"/>
        <w:numPr>
          <w:ilvl w:val="0"/>
          <w:numId w:val="24"/>
        </w:numPr>
        <w:spacing w:before="3"/>
        <w:rPr>
          <w:b/>
        </w:rPr>
      </w:pPr>
      <w:r>
        <w:rPr>
          <w:b/>
        </w:rPr>
        <w:t xml:space="preserve">Monitor and improve the attendance of children with a social worker </w:t>
      </w:r>
    </w:p>
    <w:p w14:paraId="66B7526A" w14:textId="45234DAC" w:rsidR="00CE1202" w:rsidRPr="00407A4D" w:rsidRDefault="00CE1202" w:rsidP="00CE1202">
      <w:pPr>
        <w:pStyle w:val="BodyText"/>
        <w:spacing w:before="3"/>
        <w:rPr>
          <w:b/>
        </w:rPr>
      </w:pPr>
    </w:p>
    <w:p w14:paraId="69140B7F" w14:textId="355F7E38" w:rsidR="00D33DBE" w:rsidRDefault="00CE1202" w:rsidP="006C4901">
      <w:pPr>
        <w:spacing w:before="9"/>
        <w:jc w:val="both"/>
      </w:pPr>
      <w:r>
        <w:t xml:space="preserve"> </w:t>
      </w:r>
      <w:r w:rsidR="002F1C82">
        <w:t xml:space="preserve">        </w:t>
      </w:r>
      <w:r w:rsidR="002F1C82" w:rsidRPr="00031918">
        <w:t>5.2</w:t>
      </w:r>
      <w:r w:rsidR="00D33DBE">
        <w:t xml:space="preserve">   </w:t>
      </w:r>
      <w:r w:rsidR="002F1C82">
        <w:t xml:space="preserve"> </w:t>
      </w:r>
      <w:r w:rsidR="0067077E" w:rsidRPr="00407A4D">
        <w:t xml:space="preserve">The </w:t>
      </w:r>
      <w:r w:rsidR="00237E97">
        <w:t>l</w:t>
      </w:r>
      <w:r w:rsidR="0067077E" w:rsidRPr="00407A4D">
        <w:t xml:space="preserve">ocal </w:t>
      </w:r>
      <w:r w:rsidR="00237E97">
        <w:t>a</w:t>
      </w:r>
      <w:r w:rsidR="0067077E" w:rsidRPr="00407A4D">
        <w:t xml:space="preserve">uthority discharges its statutory duty to ensure regular school attendance </w:t>
      </w:r>
      <w:r w:rsidR="00D33DBE">
        <w:t>through</w:t>
      </w:r>
    </w:p>
    <w:p w14:paraId="43195274" w14:textId="3A5343BF" w:rsidR="00D33DBE" w:rsidRDefault="00D33DBE" w:rsidP="00D33DBE">
      <w:pPr>
        <w:tabs>
          <w:tab w:val="left" w:pos="1253"/>
        </w:tabs>
        <w:ind w:left="855" w:right="119"/>
        <w:jc w:val="both"/>
      </w:pPr>
      <w:r>
        <w:t xml:space="preserve">   </w:t>
      </w:r>
      <w:r w:rsidR="009407C9">
        <w:t xml:space="preserve"> </w:t>
      </w:r>
      <w:r w:rsidR="0067077E" w:rsidRPr="00407A4D">
        <w:t xml:space="preserve">Education Welfare Officers within the Education Welfare Service. In doing so it enables schools </w:t>
      </w:r>
      <w:r>
        <w:t xml:space="preserve"> </w:t>
      </w:r>
    </w:p>
    <w:p w14:paraId="5234DE55" w14:textId="17E8C546" w:rsidR="0067077E" w:rsidRDefault="00D33DBE" w:rsidP="00D33DBE">
      <w:pPr>
        <w:tabs>
          <w:tab w:val="left" w:pos="1253"/>
        </w:tabs>
        <w:ind w:left="855" w:right="119"/>
        <w:jc w:val="both"/>
      </w:pPr>
      <w:r>
        <w:t xml:space="preserve">    </w:t>
      </w:r>
      <w:proofErr w:type="gramStart"/>
      <w:r w:rsidR="0067077E" w:rsidRPr="00407A4D">
        <w:t>and</w:t>
      </w:r>
      <w:proofErr w:type="gramEnd"/>
      <w:r w:rsidR="0067077E" w:rsidRPr="00407A4D">
        <w:t xml:space="preserve"> parents to meet their respective</w:t>
      </w:r>
      <w:r w:rsidR="0067077E" w:rsidRPr="00D33DBE">
        <w:rPr>
          <w:spacing w:val="-7"/>
        </w:rPr>
        <w:t xml:space="preserve"> </w:t>
      </w:r>
      <w:r w:rsidR="0067077E" w:rsidRPr="00407A4D">
        <w:t>responsibilities</w:t>
      </w:r>
      <w:r w:rsidR="009F7245">
        <w:t>.</w:t>
      </w:r>
    </w:p>
    <w:p w14:paraId="51424256" w14:textId="7D939C2E" w:rsidR="0067077E" w:rsidRPr="00407A4D" w:rsidRDefault="0067077E" w:rsidP="00D33DBE">
      <w:pPr>
        <w:pStyle w:val="BodyText"/>
        <w:tabs>
          <w:tab w:val="left" w:pos="1253"/>
        </w:tabs>
        <w:spacing w:before="10"/>
        <w:rPr>
          <w:sz w:val="21"/>
        </w:rPr>
      </w:pPr>
    </w:p>
    <w:p w14:paraId="3F039262" w14:textId="229943FD" w:rsidR="00D33DBE" w:rsidRDefault="009407C9" w:rsidP="009407C9">
      <w:pPr>
        <w:tabs>
          <w:tab w:val="left" w:pos="1253"/>
        </w:tabs>
        <w:ind w:right="123"/>
        <w:jc w:val="both"/>
      </w:pPr>
      <w:r>
        <w:t xml:space="preserve">        </w:t>
      </w:r>
      <w:r w:rsidRPr="00031918">
        <w:t>5.3</w:t>
      </w:r>
      <w:r w:rsidR="00D33DBE">
        <w:t xml:space="preserve">   </w:t>
      </w:r>
      <w:r>
        <w:t xml:space="preserve"> </w:t>
      </w:r>
      <w:r w:rsidR="00D33DBE">
        <w:t xml:space="preserve">The functions of the School Attendance Support Team will primarily sit within the Education </w:t>
      </w:r>
    </w:p>
    <w:p w14:paraId="1A7DA612" w14:textId="2CE56180" w:rsidR="00D33DBE" w:rsidRDefault="00B5087E" w:rsidP="00B5087E">
      <w:pPr>
        <w:tabs>
          <w:tab w:val="left" w:pos="1253"/>
        </w:tabs>
        <w:ind w:right="123"/>
        <w:jc w:val="both"/>
      </w:pPr>
      <w:r>
        <w:t xml:space="preserve">                  </w:t>
      </w:r>
      <w:r w:rsidR="00D33DBE">
        <w:t>Welfare Service although strategic support for attendance may also be provided by other local</w:t>
      </w:r>
    </w:p>
    <w:p w14:paraId="32918B41" w14:textId="27F07085" w:rsidR="00D33DBE" w:rsidRDefault="00B5087E" w:rsidP="00B5087E">
      <w:pPr>
        <w:tabs>
          <w:tab w:val="left" w:pos="1253"/>
        </w:tabs>
        <w:ind w:right="123"/>
        <w:jc w:val="both"/>
      </w:pPr>
      <w:r>
        <w:t xml:space="preserve">                  </w:t>
      </w:r>
      <w:proofErr w:type="gramStart"/>
      <w:r w:rsidR="00AB59D7">
        <w:t>a</w:t>
      </w:r>
      <w:r w:rsidR="00D33DBE">
        <w:t>uthority</w:t>
      </w:r>
      <w:proofErr w:type="gramEnd"/>
      <w:r w:rsidR="00D33DBE">
        <w:t xml:space="preserve"> teams such as School Effectiveness.</w:t>
      </w:r>
    </w:p>
    <w:p w14:paraId="69ACE1C4" w14:textId="77777777" w:rsidR="009F7245" w:rsidRDefault="009F7245" w:rsidP="00D33DBE">
      <w:pPr>
        <w:pStyle w:val="ListParagraph"/>
        <w:tabs>
          <w:tab w:val="left" w:pos="1253"/>
        </w:tabs>
        <w:ind w:left="1215" w:right="123" w:firstLine="0"/>
        <w:jc w:val="both"/>
      </w:pPr>
    </w:p>
    <w:p w14:paraId="2B2A612F" w14:textId="2AA987E9" w:rsidR="009F7245" w:rsidRDefault="009F7245" w:rsidP="00DA4208">
      <w:pPr>
        <w:pStyle w:val="ListParagraph"/>
        <w:numPr>
          <w:ilvl w:val="1"/>
          <w:numId w:val="29"/>
        </w:numPr>
        <w:tabs>
          <w:tab w:val="left" w:pos="1253"/>
        </w:tabs>
        <w:ind w:right="123"/>
        <w:jc w:val="both"/>
      </w:pPr>
      <w:r>
        <w:t xml:space="preserve">   </w:t>
      </w:r>
      <w:r w:rsidRPr="00407A4D">
        <w:t xml:space="preserve">The primary responsibility of the Education Welfare Service is to promote the excellent attendance </w:t>
      </w:r>
      <w:r>
        <w:t xml:space="preserve"> </w:t>
      </w:r>
    </w:p>
    <w:p w14:paraId="407019FB" w14:textId="5562EE5E" w:rsidR="00D33DBE" w:rsidRDefault="00472310" w:rsidP="00472310">
      <w:pPr>
        <w:tabs>
          <w:tab w:val="left" w:pos="1253"/>
        </w:tabs>
        <w:ind w:right="123"/>
        <w:jc w:val="both"/>
      </w:pPr>
      <w:r>
        <w:t xml:space="preserve">                 </w:t>
      </w:r>
      <w:proofErr w:type="gramStart"/>
      <w:r w:rsidR="009F7245" w:rsidRPr="00407A4D">
        <w:t>of</w:t>
      </w:r>
      <w:proofErr w:type="gramEnd"/>
      <w:r w:rsidR="009F7245" w:rsidRPr="00407A4D">
        <w:t xml:space="preserve"> all pupils in Wiltshire</w:t>
      </w:r>
      <w:r w:rsidR="00DC3C18">
        <w:t xml:space="preserve"> schools</w:t>
      </w:r>
      <w:r w:rsidR="009F7245" w:rsidRPr="00407A4D">
        <w:t>, thereby contributing to raising pupil</w:t>
      </w:r>
      <w:r w:rsidR="009F7245" w:rsidRPr="00472310">
        <w:rPr>
          <w:spacing w:val="-13"/>
        </w:rPr>
        <w:t xml:space="preserve"> </w:t>
      </w:r>
      <w:r w:rsidR="009F7245" w:rsidRPr="00407A4D">
        <w:t>attainment.</w:t>
      </w:r>
    </w:p>
    <w:p w14:paraId="3D931725" w14:textId="77777777" w:rsidR="0067077E" w:rsidRPr="00407A4D" w:rsidRDefault="0067077E" w:rsidP="0067077E">
      <w:pPr>
        <w:pStyle w:val="BodyText"/>
        <w:spacing w:before="2"/>
      </w:pPr>
    </w:p>
    <w:p w14:paraId="2EEB8AA3" w14:textId="08D7530F" w:rsidR="00AB59D7" w:rsidRDefault="00695F8E" w:rsidP="00695F8E">
      <w:pPr>
        <w:tabs>
          <w:tab w:val="left" w:pos="1253"/>
        </w:tabs>
        <w:ind w:right="114"/>
        <w:jc w:val="both"/>
      </w:pPr>
      <w:r>
        <w:t xml:space="preserve">        </w:t>
      </w:r>
      <w:r w:rsidRPr="00031918">
        <w:t>5.5</w:t>
      </w:r>
      <w:r w:rsidR="009F7245">
        <w:t xml:space="preserve">   </w:t>
      </w:r>
      <w:r>
        <w:t xml:space="preserve"> </w:t>
      </w:r>
      <w:r w:rsidR="0067077E" w:rsidRPr="00407A4D">
        <w:t>The Education Welfare Service will work in close partnership with all maintained schools</w:t>
      </w:r>
    </w:p>
    <w:p w14:paraId="7115A60E" w14:textId="615C3CF8" w:rsidR="00AB59D7" w:rsidRDefault="00695F8E" w:rsidP="00695F8E">
      <w:pPr>
        <w:tabs>
          <w:tab w:val="left" w:pos="1253"/>
        </w:tabs>
        <w:ind w:right="114"/>
        <w:jc w:val="both"/>
      </w:pPr>
      <w:r>
        <w:t xml:space="preserve">                  </w:t>
      </w:r>
      <w:proofErr w:type="gramStart"/>
      <w:r w:rsidR="00DC3C18">
        <w:t>i</w:t>
      </w:r>
      <w:r w:rsidR="009F7245">
        <w:t>nd</w:t>
      </w:r>
      <w:r w:rsidR="00AB59D7">
        <w:t>ependent</w:t>
      </w:r>
      <w:proofErr w:type="gramEnd"/>
      <w:r w:rsidR="00AB59D7">
        <w:t xml:space="preserve"> schools </w:t>
      </w:r>
      <w:r w:rsidR="0067077E" w:rsidRPr="00407A4D">
        <w:t xml:space="preserve">and </w:t>
      </w:r>
      <w:r w:rsidR="009F7245">
        <w:t>a</w:t>
      </w:r>
      <w:r w:rsidR="0067077E" w:rsidRPr="00407A4D">
        <w:t xml:space="preserve">cademies </w:t>
      </w:r>
      <w:r w:rsidR="0067077E" w:rsidRPr="00695F8E">
        <w:rPr>
          <w:i/>
        </w:rPr>
        <w:t xml:space="preserve">(subject to specific agreements) </w:t>
      </w:r>
      <w:r w:rsidR="0067077E" w:rsidRPr="00407A4D">
        <w:t xml:space="preserve">in Wiltshire and other </w:t>
      </w:r>
      <w:r w:rsidR="00AB59D7">
        <w:t xml:space="preserve"> </w:t>
      </w:r>
    </w:p>
    <w:p w14:paraId="3D1C4164" w14:textId="3CA2E68F" w:rsidR="00AB59D7" w:rsidRDefault="00695F8E" w:rsidP="00695F8E">
      <w:pPr>
        <w:tabs>
          <w:tab w:val="left" w:pos="1253"/>
        </w:tabs>
        <w:ind w:right="114"/>
        <w:jc w:val="both"/>
      </w:pPr>
      <w:r>
        <w:t xml:space="preserve">                  </w:t>
      </w:r>
      <w:proofErr w:type="gramStart"/>
      <w:r w:rsidR="0067077E" w:rsidRPr="00407A4D">
        <w:t>statutory</w:t>
      </w:r>
      <w:proofErr w:type="gramEnd"/>
      <w:r w:rsidR="0067077E" w:rsidRPr="00407A4D">
        <w:t xml:space="preserve"> and voluntary</w:t>
      </w:r>
      <w:r w:rsidR="00AB59D7">
        <w:t xml:space="preserve"> </w:t>
      </w:r>
      <w:r w:rsidR="009F7245">
        <w:t>a</w:t>
      </w:r>
      <w:r w:rsidR="0067077E" w:rsidRPr="00407A4D">
        <w:t>gencie</w:t>
      </w:r>
      <w:r w:rsidR="009F7245">
        <w:t xml:space="preserve">s </w:t>
      </w:r>
      <w:r w:rsidR="0067077E" w:rsidRPr="00407A4D">
        <w:t>to promote regular school</w:t>
      </w:r>
      <w:r w:rsidR="0067077E" w:rsidRPr="00695F8E">
        <w:rPr>
          <w:spacing w:val="-7"/>
        </w:rPr>
        <w:t xml:space="preserve"> </w:t>
      </w:r>
      <w:r w:rsidR="0067077E" w:rsidRPr="00407A4D">
        <w:t>attendance</w:t>
      </w:r>
      <w:r w:rsidR="0067077E">
        <w:t xml:space="preserve"> and support schools </w:t>
      </w:r>
      <w:r w:rsidR="00AB59D7">
        <w:t>to</w:t>
      </w:r>
    </w:p>
    <w:p w14:paraId="4EEBAA67" w14:textId="46601969" w:rsidR="0067077E" w:rsidRDefault="00695F8E" w:rsidP="00695F8E">
      <w:pPr>
        <w:tabs>
          <w:tab w:val="left" w:pos="1253"/>
        </w:tabs>
        <w:ind w:right="114"/>
        <w:jc w:val="both"/>
      </w:pPr>
      <w:r>
        <w:t xml:space="preserve">                  </w:t>
      </w:r>
      <w:proofErr w:type="gramStart"/>
      <w:r w:rsidR="0067077E">
        <w:t>discharge</w:t>
      </w:r>
      <w:proofErr w:type="gramEnd"/>
      <w:r w:rsidR="0067077E">
        <w:t xml:space="preserve"> their responsibilities to</w:t>
      </w:r>
      <w:r w:rsidR="009F7245">
        <w:t xml:space="preserve"> </w:t>
      </w:r>
      <w:r w:rsidR="0067077E">
        <w:t>ensure regular attendance</w:t>
      </w:r>
      <w:r w:rsidR="00576A9A">
        <w:t>.</w:t>
      </w:r>
    </w:p>
    <w:p w14:paraId="2AEBCFEA" w14:textId="1D6A62E1" w:rsidR="00576A9A" w:rsidRDefault="00576A9A" w:rsidP="00576A9A">
      <w:pPr>
        <w:tabs>
          <w:tab w:val="left" w:pos="1253"/>
        </w:tabs>
        <w:ind w:right="114"/>
        <w:jc w:val="both"/>
      </w:pPr>
      <w:r>
        <w:t xml:space="preserve">              </w:t>
      </w:r>
    </w:p>
    <w:p w14:paraId="15600DFC" w14:textId="569119B9" w:rsidR="00576A9A" w:rsidRDefault="00A132AF" w:rsidP="00DA4208">
      <w:pPr>
        <w:pStyle w:val="ListParagraph"/>
        <w:numPr>
          <w:ilvl w:val="1"/>
          <w:numId w:val="30"/>
        </w:numPr>
        <w:tabs>
          <w:tab w:val="left" w:pos="1253"/>
        </w:tabs>
        <w:ind w:right="114"/>
        <w:jc w:val="both"/>
      </w:pPr>
      <w:r>
        <w:t xml:space="preserve">    </w:t>
      </w:r>
      <w:r w:rsidR="00576A9A">
        <w:t xml:space="preserve"> All schools in Wiltshire will have a Targeting Support Meeting 3 times per academic year.</w:t>
      </w:r>
    </w:p>
    <w:p w14:paraId="479E5EDC" w14:textId="14125BBA" w:rsidR="00576A9A" w:rsidRDefault="00A132AF" w:rsidP="00A132AF">
      <w:pPr>
        <w:tabs>
          <w:tab w:val="left" w:pos="1253"/>
        </w:tabs>
        <w:ind w:right="114"/>
        <w:jc w:val="both"/>
      </w:pPr>
      <w:r>
        <w:t xml:space="preserve">                  </w:t>
      </w:r>
      <w:r w:rsidR="00576A9A">
        <w:t>Attendance data will be used to prioritise schools with higher numbers of persistent (less than 90%</w:t>
      </w:r>
    </w:p>
    <w:p w14:paraId="626739EA" w14:textId="35A01EE4" w:rsidR="00576A9A" w:rsidRPr="00407A4D" w:rsidRDefault="00A132AF" w:rsidP="00A132AF">
      <w:pPr>
        <w:tabs>
          <w:tab w:val="left" w:pos="1253"/>
        </w:tabs>
        <w:ind w:right="114"/>
        <w:jc w:val="both"/>
      </w:pPr>
      <w:r>
        <w:t xml:space="preserve">                 </w:t>
      </w:r>
      <w:r w:rsidR="00576A9A">
        <w:t xml:space="preserve"> </w:t>
      </w:r>
      <w:proofErr w:type="gramStart"/>
      <w:r w:rsidR="00576A9A">
        <w:t>attendance</w:t>
      </w:r>
      <w:proofErr w:type="gramEnd"/>
      <w:r w:rsidR="00576A9A">
        <w:t>) and severely absent (less than 50% attendance) pupils.</w:t>
      </w:r>
    </w:p>
    <w:p w14:paraId="41F50197" w14:textId="77777777" w:rsidR="0067077E" w:rsidRPr="00407A4D" w:rsidRDefault="0067077E" w:rsidP="0067077E">
      <w:pPr>
        <w:pStyle w:val="BodyText"/>
        <w:spacing w:before="10"/>
        <w:rPr>
          <w:sz w:val="21"/>
        </w:rPr>
      </w:pPr>
    </w:p>
    <w:p w14:paraId="5EE67BD2" w14:textId="1B9A2F70" w:rsidR="009F7245" w:rsidRDefault="009F7245" w:rsidP="00DA4208">
      <w:pPr>
        <w:pStyle w:val="ListParagraph"/>
        <w:numPr>
          <w:ilvl w:val="1"/>
          <w:numId w:val="30"/>
        </w:numPr>
        <w:tabs>
          <w:tab w:val="left" w:pos="1253"/>
        </w:tabs>
        <w:ind w:right="117"/>
        <w:jc w:val="both"/>
      </w:pPr>
      <w:r>
        <w:t xml:space="preserve">  </w:t>
      </w:r>
      <w:r w:rsidR="00726DAF">
        <w:t xml:space="preserve">  </w:t>
      </w:r>
      <w:r>
        <w:t xml:space="preserve"> </w:t>
      </w:r>
      <w:r w:rsidR="0067077E" w:rsidRPr="00407A4D">
        <w:t xml:space="preserve">Whilst each school will have access to a link Education Welfare Officer, the allocation of that </w:t>
      </w:r>
    </w:p>
    <w:p w14:paraId="6F4AE554" w14:textId="265D701E" w:rsidR="0067077E" w:rsidRDefault="00726DAF" w:rsidP="00726DAF">
      <w:pPr>
        <w:tabs>
          <w:tab w:val="left" w:pos="1253"/>
        </w:tabs>
        <w:ind w:right="117"/>
        <w:jc w:val="both"/>
      </w:pPr>
      <w:r>
        <w:lastRenderedPageBreak/>
        <w:t xml:space="preserve">                  </w:t>
      </w:r>
      <w:proofErr w:type="gramStart"/>
      <w:r w:rsidR="0067077E" w:rsidRPr="00407A4D">
        <w:t>resource</w:t>
      </w:r>
      <w:proofErr w:type="gramEnd"/>
      <w:r w:rsidR="0067077E" w:rsidRPr="00407A4D">
        <w:t xml:space="preserve"> will be targeted according to identified</w:t>
      </w:r>
      <w:r w:rsidR="0067077E" w:rsidRPr="00726DAF">
        <w:rPr>
          <w:spacing w:val="-6"/>
        </w:rPr>
        <w:t xml:space="preserve"> </w:t>
      </w:r>
      <w:r w:rsidR="0067077E" w:rsidRPr="00407A4D">
        <w:t>need</w:t>
      </w:r>
      <w:r w:rsidR="00AB59D7">
        <w:t xml:space="preserve"> using attendance data</w:t>
      </w:r>
      <w:r w:rsidR="00DC3C18">
        <w:t xml:space="preserve"> including persistent</w:t>
      </w:r>
    </w:p>
    <w:p w14:paraId="75700641" w14:textId="2DC42152" w:rsidR="00DC3C18" w:rsidRPr="00407A4D" w:rsidRDefault="00726DAF" w:rsidP="00726DAF">
      <w:pPr>
        <w:tabs>
          <w:tab w:val="left" w:pos="1253"/>
        </w:tabs>
        <w:ind w:right="117"/>
        <w:jc w:val="both"/>
      </w:pPr>
      <w:r>
        <w:t xml:space="preserve">                  </w:t>
      </w:r>
      <w:proofErr w:type="gramStart"/>
      <w:r w:rsidR="00DC3C18">
        <w:t>absence</w:t>
      </w:r>
      <w:proofErr w:type="gramEnd"/>
      <w:r w:rsidR="00DC3C18">
        <w:t xml:space="preserve"> data.</w:t>
      </w:r>
    </w:p>
    <w:p w14:paraId="274CC1CD" w14:textId="77777777" w:rsidR="0067077E" w:rsidRPr="00407A4D" w:rsidRDefault="0067077E" w:rsidP="0067077E">
      <w:pPr>
        <w:pStyle w:val="BodyText"/>
      </w:pPr>
    </w:p>
    <w:p w14:paraId="55280F43" w14:textId="1DBC5B2C" w:rsidR="00DC3C18" w:rsidRDefault="00726DAF" w:rsidP="00DA4208">
      <w:pPr>
        <w:pStyle w:val="ListParagraph"/>
        <w:numPr>
          <w:ilvl w:val="1"/>
          <w:numId w:val="30"/>
        </w:numPr>
        <w:tabs>
          <w:tab w:val="left" w:pos="1253"/>
        </w:tabs>
        <w:ind w:right="123"/>
        <w:jc w:val="both"/>
      </w:pPr>
      <w:r>
        <w:t xml:space="preserve">    </w:t>
      </w:r>
      <w:r w:rsidR="00DC3C18">
        <w:t xml:space="preserve">To enable the local authority to monitor and support the attendance of children with a social </w:t>
      </w:r>
    </w:p>
    <w:p w14:paraId="3538E309" w14:textId="795A0438" w:rsidR="005D0AA9" w:rsidRDefault="00EA057B" w:rsidP="00EA057B">
      <w:pPr>
        <w:tabs>
          <w:tab w:val="left" w:pos="1253"/>
        </w:tabs>
        <w:ind w:right="123"/>
        <w:jc w:val="both"/>
      </w:pPr>
      <w:r>
        <w:t xml:space="preserve">                 </w:t>
      </w:r>
      <w:proofErr w:type="gramStart"/>
      <w:r w:rsidR="00DC3C18">
        <w:t>worker</w:t>
      </w:r>
      <w:proofErr w:type="gramEnd"/>
      <w:r w:rsidR="00DC3C18">
        <w:t xml:space="preserve">, attendance oversight and discussion will </w:t>
      </w:r>
      <w:r w:rsidR="00F41650">
        <w:t>be mandator</w:t>
      </w:r>
      <w:r w:rsidR="005D0AA9">
        <w:t>y in</w:t>
      </w:r>
      <w:r w:rsidR="00DC3C18">
        <w:t xml:space="preserve"> assessment and subsequent </w:t>
      </w:r>
    </w:p>
    <w:p w14:paraId="469F4272" w14:textId="4212AFFE" w:rsidR="00DC3C18" w:rsidRDefault="00EA057B" w:rsidP="00EA057B">
      <w:pPr>
        <w:tabs>
          <w:tab w:val="left" w:pos="1253"/>
        </w:tabs>
        <w:ind w:right="123"/>
        <w:jc w:val="both"/>
      </w:pPr>
      <w:r>
        <w:t xml:space="preserve">                 </w:t>
      </w:r>
      <w:proofErr w:type="gramStart"/>
      <w:r w:rsidR="00DC3C18">
        <w:t>planning</w:t>
      </w:r>
      <w:proofErr w:type="gramEnd"/>
      <w:r w:rsidR="00DC3C18">
        <w:t xml:space="preserve"> by social workers</w:t>
      </w:r>
      <w:r w:rsidR="005D0AA9">
        <w:t>.</w:t>
      </w:r>
    </w:p>
    <w:p w14:paraId="61F68AE6" w14:textId="4A3B7B69" w:rsidR="00031918" w:rsidRDefault="00031918" w:rsidP="00EA057B">
      <w:pPr>
        <w:tabs>
          <w:tab w:val="left" w:pos="1253"/>
        </w:tabs>
        <w:ind w:right="123"/>
        <w:jc w:val="both"/>
      </w:pPr>
    </w:p>
    <w:p w14:paraId="557CDA71" w14:textId="77777777" w:rsidR="00031918" w:rsidRDefault="00DC649D" w:rsidP="00DA4208">
      <w:pPr>
        <w:pStyle w:val="ListParagraph"/>
        <w:numPr>
          <w:ilvl w:val="1"/>
          <w:numId w:val="30"/>
        </w:numPr>
        <w:tabs>
          <w:tab w:val="left" w:pos="1253"/>
        </w:tabs>
        <w:ind w:right="123"/>
        <w:jc w:val="both"/>
      </w:pPr>
      <w:r>
        <w:t xml:space="preserve">   </w:t>
      </w:r>
      <w:r w:rsidR="00DC3C18">
        <w:t>The local authority will use the full range of parental responsibility measures available to support</w:t>
      </w:r>
    </w:p>
    <w:p w14:paraId="209E94C0" w14:textId="77777777" w:rsidR="00031918" w:rsidRDefault="00031918" w:rsidP="00031918">
      <w:pPr>
        <w:pStyle w:val="ListParagraph"/>
        <w:tabs>
          <w:tab w:val="left" w:pos="1253"/>
        </w:tabs>
        <w:ind w:left="785" w:right="123" w:firstLine="0"/>
        <w:jc w:val="both"/>
      </w:pPr>
      <w:r>
        <w:t xml:space="preserve">  </w:t>
      </w:r>
      <w:r w:rsidR="00DC649D">
        <w:t xml:space="preserve"> </w:t>
      </w:r>
      <w:proofErr w:type="gramStart"/>
      <w:r w:rsidR="00DC649D">
        <w:t>and</w:t>
      </w:r>
      <w:proofErr w:type="gramEnd"/>
      <w:r w:rsidR="00DC649D">
        <w:t xml:space="preserve"> enforce attendance where parents have not voluntarily engaged with the support from the school. </w:t>
      </w:r>
    </w:p>
    <w:p w14:paraId="1A8E6D62" w14:textId="77777777" w:rsidR="00031918" w:rsidRDefault="00031918" w:rsidP="00031918">
      <w:pPr>
        <w:pStyle w:val="ListParagraph"/>
        <w:tabs>
          <w:tab w:val="left" w:pos="1253"/>
        </w:tabs>
        <w:ind w:left="785" w:right="123" w:firstLine="0"/>
        <w:jc w:val="both"/>
      </w:pPr>
      <w:r>
        <w:t xml:space="preserve">   </w:t>
      </w:r>
      <w:r w:rsidR="00DC649D">
        <w:t xml:space="preserve">This will include the use of parenting orders, education supervision orders, penalty notices and </w:t>
      </w:r>
      <w:r>
        <w:t xml:space="preserve"> </w:t>
      </w:r>
    </w:p>
    <w:p w14:paraId="13579B00" w14:textId="0051C709" w:rsidR="00DC3C18" w:rsidRDefault="00031918" w:rsidP="00031918">
      <w:pPr>
        <w:pStyle w:val="ListParagraph"/>
        <w:tabs>
          <w:tab w:val="left" w:pos="1253"/>
        </w:tabs>
        <w:ind w:left="785" w:right="123" w:firstLine="0"/>
        <w:jc w:val="both"/>
      </w:pPr>
      <w:r>
        <w:t xml:space="preserve">   </w:t>
      </w:r>
      <w:proofErr w:type="gramStart"/>
      <w:r w:rsidR="00DC649D">
        <w:t>prosecution</w:t>
      </w:r>
      <w:proofErr w:type="gramEnd"/>
      <w:r w:rsidR="00DC649D">
        <w:t>.</w:t>
      </w:r>
    </w:p>
    <w:p w14:paraId="1413CBB7" w14:textId="77777777" w:rsidR="00DC3C18" w:rsidRDefault="00DC3C18" w:rsidP="00DC3C18">
      <w:pPr>
        <w:pStyle w:val="ListParagraph"/>
        <w:tabs>
          <w:tab w:val="left" w:pos="1253"/>
        </w:tabs>
        <w:ind w:left="1215" w:right="123" w:firstLine="0"/>
        <w:jc w:val="both"/>
      </w:pPr>
    </w:p>
    <w:p w14:paraId="46B399BB" w14:textId="695D2CD2" w:rsidR="0067077E" w:rsidRPr="00407A4D" w:rsidRDefault="00031918" w:rsidP="00031918">
      <w:pPr>
        <w:tabs>
          <w:tab w:val="left" w:pos="1253"/>
        </w:tabs>
        <w:ind w:right="123"/>
        <w:jc w:val="both"/>
      </w:pPr>
      <w:r>
        <w:t xml:space="preserve">                </w:t>
      </w:r>
      <w:r w:rsidR="0067077E" w:rsidRPr="00407A4D">
        <w:t>The Education Welfare Service wishes to work closely with schools to provide the following:</w:t>
      </w:r>
    </w:p>
    <w:p w14:paraId="4ED0222D" w14:textId="77777777" w:rsidR="0067077E" w:rsidRPr="00407A4D" w:rsidRDefault="0067077E" w:rsidP="0067077E">
      <w:pPr>
        <w:pStyle w:val="BodyText"/>
        <w:spacing w:before="10"/>
        <w:rPr>
          <w:sz w:val="19"/>
        </w:rPr>
      </w:pPr>
    </w:p>
    <w:p w14:paraId="21BBEDD8" w14:textId="4AB77356" w:rsidR="0067077E" w:rsidRPr="00407A4D" w:rsidRDefault="00031918" w:rsidP="00031918">
      <w:pPr>
        <w:pStyle w:val="Heading2"/>
        <w:jc w:val="both"/>
      </w:pPr>
      <w:r>
        <w:t xml:space="preserve">         </w:t>
      </w:r>
      <w:r w:rsidR="0067077E" w:rsidRPr="00407A4D">
        <w:t>Education Welfare Officer Consultation Visits</w:t>
      </w:r>
    </w:p>
    <w:p w14:paraId="41A0349C" w14:textId="77777777" w:rsidR="0067077E" w:rsidRPr="00407A4D" w:rsidRDefault="0067077E" w:rsidP="0067077E">
      <w:pPr>
        <w:pStyle w:val="BodyText"/>
        <w:spacing w:before="3"/>
        <w:rPr>
          <w:b/>
        </w:rPr>
      </w:pPr>
    </w:p>
    <w:p w14:paraId="36F04B02" w14:textId="77777777" w:rsidR="00031918" w:rsidRDefault="00031918" w:rsidP="00031918">
      <w:pPr>
        <w:pStyle w:val="BodyText"/>
        <w:ind w:right="115"/>
        <w:jc w:val="both"/>
      </w:pPr>
      <w:r>
        <w:t xml:space="preserve">                </w:t>
      </w:r>
      <w:r w:rsidR="0067077E" w:rsidRPr="00407A4D">
        <w:t xml:space="preserve">The link Education Welfare Officer will offer consultation visits to </w:t>
      </w:r>
      <w:r w:rsidR="00DC649D">
        <w:t xml:space="preserve">maintained </w:t>
      </w:r>
      <w:r w:rsidR="0067077E" w:rsidRPr="00407A4D">
        <w:t xml:space="preserve">schools and </w:t>
      </w:r>
    </w:p>
    <w:p w14:paraId="107F2925" w14:textId="60A320B5" w:rsidR="00031918" w:rsidRDefault="00031918" w:rsidP="00031918">
      <w:pPr>
        <w:pStyle w:val="BodyText"/>
        <w:ind w:right="115"/>
        <w:jc w:val="both"/>
      </w:pPr>
      <w:r>
        <w:t xml:space="preserve">                </w:t>
      </w:r>
      <w:proofErr w:type="gramStart"/>
      <w:r>
        <w:t>academies</w:t>
      </w:r>
      <w:proofErr w:type="gramEnd"/>
      <w:r>
        <w:t xml:space="preserve"> </w:t>
      </w:r>
      <w:r w:rsidR="0067077E" w:rsidRPr="00407A4D">
        <w:t>(where agreements are in place) to meet with the designated member of staff</w:t>
      </w:r>
      <w:r w:rsidR="00DC649D">
        <w:t xml:space="preserve">. These </w:t>
      </w:r>
    </w:p>
    <w:p w14:paraId="3A0F26E7" w14:textId="58206EE9" w:rsidR="0067077E" w:rsidRDefault="00031918" w:rsidP="00031918">
      <w:pPr>
        <w:pStyle w:val="BodyText"/>
        <w:ind w:right="115"/>
        <w:jc w:val="both"/>
      </w:pPr>
      <w:r>
        <w:t xml:space="preserve">                </w:t>
      </w:r>
      <w:proofErr w:type="gramStart"/>
      <w:r w:rsidR="00DC649D">
        <w:t>visits</w:t>
      </w:r>
      <w:proofErr w:type="gramEnd"/>
      <w:r w:rsidR="00DC649D">
        <w:t xml:space="preserve"> will be in addition to the Target</w:t>
      </w:r>
      <w:r w:rsidR="005814DD">
        <w:t>ing</w:t>
      </w:r>
      <w:r w:rsidR="00DC649D">
        <w:t xml:space="preserve"> Support Meetings.</w:t>
      </w:r>
    </w:p>
    <w:p w14:paraId="0D40F476" w14:textId="77777777" w:rsidR="00031918" w:rsidRDefault="00031918" w:rsidP="00031918">
      <w:pPr>
        <w:pStyle w:val="BodyText"/>
        <w:ind w:right="115"/>
        <w:jc w:val="both"/>
      </w:pPr>
      <w:r>
        <w:t xml:space="preserve">  </w:t>
      </w:r>
    </w:p>
    <w:p w14:paraId="74FD8296" w14:textId="426109F0" w:rsidR="00DC649D" w:rsidRDefault="00031918" w:rsidP="00031918">
      <w:pPr>
        <w:pStyle w:val="BodyText"/>
        <w:ind w:right="115"/>
        <w:jc w:val="both"/>
      </w:pPr>
      <w:r>
        <w:t xml:space="preserve">                </w:t>
      </w:r>
      <w:r w:rsidR="00DC649D">
        <w:t>The purpose of consultation is to:</w:t>
      </w:r>
    </w:p>
    <w:p w14:paraId="5C2A2376" w14:textId="77777777" w:rsidR="00DC649D" w:rsidRDefault="0067077E" w:rsidP="00DA4208">
      <w:pPr>
        <w:pStyle w:val="BodyText"/>
        <w:numPr>
          <w:ilvl w:val="0"/>
          <w:numId w:val="25"/>
        </w:numPr>
        <w:tabs>
          <w:tab w:val="left" w:pos="1900"/>
          <w:tab w:val="left" w:pos="1901"/>
        </w:tabs>
        <w:ind w:right="119"/>
        <w:jc w:val="both"/>
      </w:pPr>
      <w:r w:rsidRPr="00407A4D">
        <w:t>Identify pupils who are experiencing attendance difficulties by reviewing the attendance data of individual pupils or</w:t>
      </w:r>
      <w:r w:rsidRPr="00DC649D">
        <w:rPr>
          <w:spacing w:val="-4"/>
        </w:rPr>
        <w:t xml:space="preserve"> </w:t>
      </w:r>
      <w:r w:rsidRPr="00407A4D">
        <w:t>groups.</w:t>
      </w:r>
    </w:p>
    <w:p w14:paraId="288E3C69" w14:textId="50D9D026" w:rsidR="00184D2D" w:rsidRPr="00184D2D" w:rsidRDefault="00184D2D" w:rsidP="00DA4208">
      <w:pPr>
        <w:pStyle w:val="BodyText"/>
        <w:numPr>
          <w:ilvl w:val="0"/>
          <w:numId w:val="25"/>
        </w:numPr>
        <w:tabs>
          <w:tab w:val="left" w:pos="1900"/>
          <w:tab w:val="left" w:pos="1901"/>
        </w:tabs>
        <w:ind w:right="119"/>
        <w:jc w:val="both"/>
      </w:pPr>
      <w:r>
        <w:t>Agree on</w:t>
      </w:r>
      <w:r w:rsidR="0067077E" w:rsidRPr="00407A4D">
        <w:t xml:space="preserve"> actions that need to be taken either by the school and/or the Education Welfare</w:t>
      </w:r>
      <w:r w:rsidR="0067077E" w:rsidRPr="00DC649D">
        <w:rPr>
          <w:spacing w:val="-3"/>
        </w:rPr>
        <w:t xml:space="preserve"> </w:t>
      </w:r>
    </w:p>
    <w:p w14:paraId="38C006B9" w14:textId="0629B6A8" w:rsidR="006B64D1" w:rsidRDefault="0067077E" w:rsidP="006B64D1">
      <w:pPr>
        <w:pStyle w:val="BodyText"/>
        <w:tabs>
          <w:tab w:val="left" w:pos="1900"/>
          <w:tab w:val="left" w:pos="1901"/>
        </w:tabs>
        <w:ind w:left="1900" w:right="119"/>
        <w:jc w:val="both"/>
      </w:pPr>
      <w:r w:rsidRPr="00407A4D">
        <w:t>Service</w:t>
      </w:r>
      <w:r w:rsidR="006B64D1">
        <w:t xml:space="preserve"> including referral thresholds.</w:t>
      </w:r>
    </w:p>
    <w:p w14:paraId="4502F5E2" w14:textId="10AF864E" w:rsidR="00184D2D" w:rsidRDefault="0067077E" w:rsidP="00DA4208">
      <w:pPr>
        <w:pStyle w:val="BodyText"/>
        <w:numPr>
          <w:ilvl w:val="0"/>
          <w:numId w:val="25"/>
        </w:numPr>
        <w:tabs>
          <w:tab w:val="left" w:pos="1900"/>
          <w:tab w:val="left" w:pos="1901"/>
        </w:tabs>
        <w:ind w:right="119"/>
        <w:jc w:val="both"/>
      </w:pPr>
      <w:r w:rsidRPr="00407A4D">
        <w:t>Feedback and exchange information in relation to work which has been undertaken by the Education Welfare Officer and/or the school and recording this in writing, a copy of which is given to the</w:t>
      </w:r>
      <w:r w:rsidRPr="00184D2D">
        <w:rPr>
          <w:spacing w:val="-4"/>
        </w:rPr>
        <w:t xml:space="preserve"> </w:t>
      </w:r>
      <w:r w:rsidRPr="00407A4D">
        <w:t>school.</w:t>
      </w:r>
    </w:p>
    <w:p w14:paraId="52D117B1" w14:textId="10591839" w:rsidR="0067077E" w:rsidRPr="00407A4D" w:rsidRDefault="0067077E" w:rsidP="00DA4208">
      <w:pPr>
        <w:pStyle w:val="BodyText"/>
        <w:numPr>
          <w:ilvl w:val="0"/>
          <w:numId w:val="25"/>
        </w:numPr>
        <w:tabs>
          <w:tab w:val="left" w:pos="1900"/>
          <w:tab w:val="left" w:pos="1901"/>
        </w:tabs>
        <w:ind w:right="119"/>
        <w:jc w:val="both"/>
      </w:pPr>
      <w:r w:rsidRPr="00407A4D">
        <w:t>Identify areas of concern and of good practice in relation to attendance</w:t>
      </w:r>
      <w:r w:rsidRPr="00184D2D">
        <w:rPr>
          <w:spacing w:val="-14"/>
        </w:rPr>
        <w:t xml:space="preserve"> </w:t>
      </w:r>
      <w:r w:rsidRPr="00407A4D">
        <w:t>matters.</w:t>
      </w:r>
    </w:p>
    <w:p w14:paraId="3A86D48B" w14:textId="77777777" w:rsidR="0067077E" w:rsidRPr="00407A4D" w:rsidRDefault="0067077E" w:rsidP="00DA4208">
      <w:pPr>
        <w:pStyle w:val="ListParagraph"/>
        <w:numPr>
          <w:ilvl w:val="0"/>
          <w:numId w:val="25"/>
        </w:numPr>
        <w:tabs>
          <w:tab w:val="left" w:pos="1900"/>
          <w:tab w:val="left" w:pos="1901"/>
        </w:tabs>
        <w:spacing w:line="252" w:lineRule="exact"/>
        <w:jc w:val="both"/>
      </w:pPr>
      <w:r w:rsidRPr="00407A4D">
        <w:t>Offer advice on strategies for improving</w:t>
      </w:r>
      <w:r w:rsidRPr="00184D2D">
        <w:rPr>
          <w:spacing w:val="-3"/>
        </w:rPr>
        <w:t xml:space="preserve"> </w:t>
      </w:r>
      <w:r w:rsidRPr="00407A4D">
        <w:t>attendance.</w:t>
      </w:r>
    </w:p>
    <w:p w14:paraId="220E71FD" w14:textId="77777777" w:rsidR="00AD4D56" w:rsidRDefault="00AD4D56">
      <w:pPr>
        <w:jc w:val="both"/>
      </w:pPr>
    </w:p>
    <w:p w14:paraId="70910386" w14:textId="552D5731" w:rsidR="00AD4D56" w:rsidRPr="00407A4D" w:rsidRDefault="00184D2D" w:rsidP="00AD4D56">
      <w:pPr>
        <w:pStyle w:val="Heading2"/>
        <w:spacing w:before="1"/>
      </w:pPr>
      <w:r>
        <w:t xml:space="preserve">            </w:t>
      </w:r>
      <w:r w:rsidR="00AD4D56" w:rsidRPr="00407A4D">
        <w:t>Intervention</w:t>
      </w:r>
    </w:p>
    <w:p w14:paraId="06410E70" w14:textId="77777777" w:rsidR="00AD4D56" w:rsidRPr="00407A4D" w:rsidRDefault="00AD4D56" w:rsidP="00AD4D56">
      <w:pPr>
        <w:pStyle w:val="BodyText"/>
        <w:spacing w:before="2"/>
        <w:rPr>
          <w:b/>
        </w:rPr>
      </w:pPr>
    </w:p>
    <w:p w14:paraId="39F10C08" w14:textId="65F02D8F" w:rsidR="00AD4D56" w:rsidRPr="00407A4D" w:rsidRDefault="00AD4D56" w:rsidP="00AD4D56">
      <w:pPr>
        <w:pStyle w:val="BodyText"/>
        <w:ind w:left="1180" w:right="114"/>
        <w:jc w:val="both"/>
      </w:pPr>
      <w:r>
        <w:t>On receipt of a referral t</w:t>
      </w:r>
      <w:r w:rsidRPr="00407A4D">
        <w:t>he Education Welfare Officer (EWO) will consider the most appropriate action</w:t>
      </w:r>
      <w:r>
        <w:t xml:space="preserve"> to be taken</w:t>
      </w:r>
      <w:r w:rsidRPr="00407A4D">
        <w:t>. In the first instance this</w:t>
      </w:r>
      <w:r>
        <w:t xml:space="preserve"> may</w:t>
      </w:r>
      <w:r w:rsidRPr="00407A4D">
        <w:t xml:space="preserve"> involve arranging, by letter, a formal meeting to explain the actions that may be taken. It is good practice to make sure parents understand the consequences of failing to</w:t>
      </w:r>
      <w:r>
        <w:t xml:space="preserve"> </w:t>
      </w:r>
      <w:r w:rsidRPr="00407A4D">
        <w:t>ensure their child’s regular attendance, in particular that the case could result in a penalty notice and/or court</w:t>
      </w:r>
      <w:r>
        <w:t xml:space="preserve"> proceedings.</w:t>
      </w:r>
    </w:p>
    <w:p w14:paraId="6F675B1B" w14:textId="77777777" w:rsidR="00AD4D56" w:rsidRPr="00407A4D" w:rsidRDefault="00AD4D56" w:rsidP="00AD4D56">
      <w:pPr>
        <w:pStyle w:val="BodyText"/>
      </w:pPr>
    </w:p>
    <w:p w14:paraId="6B1F1098" w14:textId="712ADA26" w:rsidR="00AD4D56" w:rsidRPr="00407A4D" w:rsidRDefault="00AD4D56" w:rsidP="00AD4D56">
      <w:pPr>
        <w:pStyle w:val="BodyText"/>
        <w:ind w:left="1180" w:right="116"/>
        <w:jc w:val="both"/>
      </w:pPr>
      <w:r w:rsidRPr="00407A4D">
        <w:t>Intervention will be based on an assessment of needs</w:t>
      </w:r>
      <w:r>
        <w:t xml:space="preserve"> and in conjunction with schools. T</w:t>
      </w:r>
      <w:r w:rsidRPr="00407A4D">
        <w:t xml:space="preserve">his could be through the </w:t>
      </w:r>
      <w:r w:rsidR="006B64D1">
        <w:t>Early Support Assessment</w:t>
      </w:r>
      <w:r w:rsidRPr="00407A4D">
        <w:t xml:space="preserve"> (</w:t>
      </w:r>
      <w:r w:rsidR="006B64D1">
        <w:t>ESA</w:t>
      </w:r>
      <w:r w:rsidRPr="00407A4D">
        <w:t>), and action planned appropriate to the individual circumstances of each case, but may</w:t>
      </w:r>
      <w:r w:rsidRPr="00407A4D">
        <w:rPr>
          <w:spacing w:val="-4"/>
        </w:rPr>
        <w:t xml:space="preserve"> </w:t>
      </w:r>
      <w:r w:rsidRPr="00407A4D">
        <w:t>include:</w:t>
      </w:r>
    </w:p>
    <w:p w14:paraId="21CC85BD" w14:textId="77777777" w:rsidR="00AD4D56" w:rsidRPr="00407A4D" w:rsidRDefault="00AD4D56" w:rsidP="00184D2D">
      <w:pPr>
        <w:pStyle w:val="ListParagraph"/>
        <w:tabs>
          <w:tab w:val="left" w:pos="1900"/>
          <w:tab w:val="left" w:pos="1901"/>
        </w:tabs>
        <w:ind w:left="2430" w:right="116" w:firstLine="0"/>
      </w:pPr>
      <w:r w:rsidRPr="00407A4D">
        <w:t>Holding formal Local Authority Attendance meetings and reviews between the school, parents and pupil in school or</w:t>
      </w:r>
      <w:r w:rsidRPr="00407A4D">
        <w:rPr>
          <w:spacing w:val="-5"/>
        </w:rPr>
        <w:t xml:space="preserve"> </w:t>
      </w:r>
      <w:r w:rsidRPr="00407A4D">
        <w:t>elsewhere</w:t>
      </w:r>
    </w:p>
    <w:p w14:paraId="2F980C02" w14:textId="77777777" w:rsidR="006B64D1" w:rsidRDefault="00AD4D56" w:rsidP="006B64D1">
      <w:pPr>
        <w:pStyle w:val="ListParagraph"/>
        <w:tabs>
          <w:tab w:val="left" w:pos="1900"/>
          <w:tab w:val="left" w:pos="1901"/>
        </w:tabs>
        <w:ind w:left="2430" w:firstLine="0"/>
      </w:pPr>
      <w:r w:rsidRPr="00407A4D">
        <w:t>Offering specific support to parents and individual pupils, either at school or</w:t>
      </w:r>
      <w:r w:rsidRPr="00407A4D">
        <w:rPr>
          <w:spacing w:val="-24"/>
        </w:rPr>
        <w:t xml:space="preserve"> </w:t>
      </w:r>
      <w:r w:rsidRPr="00407A4D">
        <w:t>elsewhere.</w:t>
      </w:r>
    </w:p>
    <w:p w14:paraId="57EF6E58" w14:textId="3AC841FB" w:rsidR="00AD4D56" w:rsidRPr="00407A4D" w:rsidRDefault="00AD4D56" w:rsidP="006B64D1">
      <w:pPr>
        <w:pStyle w:val="ListParagraph"/>
        <w:tabs>
          <w:tab w:val="left" w:pos="1900"/>
          <w:tab w:val="left" w:pos="1901"/>
        </w:tabs>
        <w:ind w:left="2430" w:firstLine="0"/>
      </w:pPr>
      <w:r w:rsidRPr="00407A4D">
        <w:t>Visiting the parent or pupil at home (where this is deemed appropriate or</w:t>
      </w:r>
      <w:r w:rsidRPr="00407A4D">
        <w:rPr>
          <w:spacing w:val="-21"/>
        </w:rPr>
        <w:t xml:space="preserve"> </w:t>
      </w:r>
      <w:r w:rsidRPr="00407A4D">
        <w:t>necessary).</w:t>
      </w:r>
    </w:p>
    <w:p w14:paraId="17690AC0" w14:textId="771169B0" w:rsidR="00AD4D56" w:rsidRDefault="00AD4D56" w:rsidP="00184D2D">
      <w:pPr>
        <w:pStyle w:val="ListParagraph"/>
        <w:tabs>
          <w:tab w:val="left" w:pos="1900"/>
          <w:tab w:val="left" w:pos="1901"/>
        </w:tabs>
        <w:ind w:left="2430" w:right="121" w:firstLine="0"/>
      </w:pPr>
      <w:r w:rsidRPr="00407A4D">
        <w:t>Helping the pupil and parents to access appropriate support from other services and agencies</w:t>
      </w:r>
    </w:p>
    <w:p w14:paraId="72107148" w14:textId="2D69BF81" w:rsidR="006B64D1" w:rsidRPr="00407A4D" w:rsidRDefault="006B64D1" w:rsidP="00184D2D">
      <w:pPr>
        <w:pStyle w:val="ListParagraph"/>
        <w:tabs>
          <w:tab w:val="left" w:pos="1900"/>
          <w:tab w:val="left" w:pos="1901"/>
        </w:tabs>
        <w:ind w:left="2430" w:right="121" w:firstLine="0"/>
      </w:pPr>
      <w:r>
        <w:t>Supporting schools with implementing parenting contracts</w:t>
      </w:r>
    </w:p>
    <w:p w14:paraId="33CE26FE" w14:textId="71108351" w:rsidR="00AD4D56" w:rsidRPr="00407A4D" w:rsidRDefault="00AD4D56" w:rsidP="00AD4D56">
      <w:pPr>
        <w:pStyle w:val="BodyText"/>
        <w:spacing w:line="252" w:lineRule="exact"/>
        <w:ind w:left="1180"/>
      </w:pPr>
    </w:p>
    <w:p w14:paraId="2FEAFE84" w14:textId="77777777" w:rsidR="00AD4D56" w:rsidRDefault="00AD4D56" w:rsidP="00B417BE">
      <w:pPr>
        <w:pStyle w:val="BodyText"/>
        <w:spacing w:line="242" w:lineRule="auto"/>
        <w:ind w:left="1180" w:right="239"/>
      </w:pPr>
      <w:r w:rsidRPr="00407A4D">
        <w:t>The Education Welfare Officer may also signpost how pupils and families may receive additional support dependent upon need.</w:t>
      </w:r>
    </w:p>
    <w:p w14:paraId="4D61DC6B" w14:textId="0276994D" w:rsidR="00EB5CB4" w:rsidRDefault="00EB5CB4" w:rsidP="0072222A">
      <w:pPr>
        <w:pStyle w:val="BodyText"/>
        <w:tabs>
          <w:tab w:val="left" w:pos="1260"/>
        </w:tabs>
        <w:spacing w:line="242" w:lineRule="auto"/>
        <w:ind w:right="239"/>
        <w:jc w:val="center"/>
      </w:pPr>
    </w:p>
    <w:p w14:paraId="1AE3D23A" w14:textId="5676178E" w:rsidR="00EB5CB4" w:rsidRPr="00EB5CB4" w:rsidRDefault="00EB5CB4" w:rsidP="00EB5CB4">
      <w:pPr>
        <w:pStyle w:val="BodyText"/>
        <w:tabs>
          <w:tab w:val="left" w:pos="1260"/>
        </w:tabs>
        <w:spacing w:line="242" w:lineRule="auto"/>
        <w:ind w:right="239"/>
        <w:rPr>
          <w:b/>
          <w:bCs/>
        </w:rPr>
      </w:pPr>
      <w:r>
        <w:t xml:space="preserve">                   </w:t>
      </w:r>
      <w:r>
        <w:rPr>
          <w:b/>
          <w:bCs/>
        </w:rPr>
        <w:t>Children Missing Out of Education</w:t>
      </w:r>
    </w:p>
    <w:p w14:paraId="1CED7774" w14:textId="77777777" w:rsidR="00AA491A" w:rsidRDefault="00AA491A" w:rsidP="00AA491A">
      <w:pPr>
        <w:pStyle w:val="BodyText"/>
        <w:spacing w:line="242" w:lineRule="auto"/>
        <w:ind w:right="239"/>
      </w:pPr>
    </w:p>
    <w:p w14:paraId="12A27BDB" w14:textId="287C5CB5" w:rsidR="00EB5CB4" w:rsidRDefault="00EB5CB4" w:rsidP="00EB5CB4">
      <w:pPr>
        <w:tabs>
          <w:tab w:val="left" w:pos="1253"/>
        </w:tabs>
        <w:ind w:left="1215" w:right="123"/>
        <w:jc w:val="both"/>
      </w:pPr>
      <w:r>
        <w:t xml:space="preserve">Wiltshire LA has a Children Missing </w:t>
      </w:r>
      <w:proofErr w:type="gramStart"/>
      <w:r>
        <w:t>Out</w:t>
      </w:r>
      <w:proofErr w:type="gramEnd"/>
      <w:r>
        <w:t xml:space="preserve"> of Education (CMOE) panel which meets regularly throughout the academic year.</w:t>
      </w:r>
      <w:r w:rsidR="002266FF">
        <w:t xml:space="preserve"> The panel is made up of colleagues from Targeted Education </w:t>
      </w:r>
      <w:r w:rsidR="002266FF">
        <w:lastRenderedPageBreak/>
        <w:t>Services, Children’s Social Care, Young People’s Service (YOT), Special Educational Needs and Disabilities team, Performance Management.</w:t>
      </w:r>
    </w:p>
    <w:p w14:paraId="7E762D70" w14:textId="46F24F1A" w:rsidR="00EB5CB4" w:rsidRDefault="00EB5CB4" w:rsidP="00EB5CB4">
      <w:pPr>
        <w:tabs>
          <w:tab w:val="left" w:pos="1253"/>
        </w:tabs>
        <w:ind w:left="1215" w:right="123"/>
        <w:jc w:val="both"/>
      </w:pPr>
      <w:r>
        <w:t>The purpose of the panel is to ensure that the LA is meeting its statutory obligations under s19 Education Act by ensuring that all pupils in Wiltshire have access to appropriate education and determining whether there is a LA duty to make provision in some cases.</w:t>
      </w:r>
    </w:p>
    <w:p w14:paraId="3745440B" w14:textId="79D5C812" w:rsidR="00EB5CB4" w:rsidRDefault="00EB5CB4" w:rsidP="00EB5CB4">
      <w:pPr>
        <w:tabs>
          <w:tab w:val="left" w:pos="1253"/>
        </w:tabs>
        <w:ind w:left="1215" w:right="123"/>
        <w:jc w:val="both"/>
      </w:pPr>
      <w:r>
        <w:t xml:space="preserve">The panel may also provide robust support and challenge to schools and professionals where it appears that pupils are not attending school regularly and in line with </w:t>
      </w:r>
      <w:proofErr w:type="spellStart"/>
      <w:r>
        <w:t>DfE</w:t>
      </w:r>
      <w:proofErr w:type="spellEnd"/>
      <w:r>
        <w:t xml:space="preserve"> guidance and best practice.</w:t>
      </w:r>
    </w:p>
    <w:p w14:paraId="16BA1A53" w14:textId="31AC685F" w:rsidR="00EB5CB4" w:rsidRDefault="00EB5CB4" w:rsidP="00EB5CB4">
      <w:pPr>
        <w:tabs>
          <w:tab w:val="left" w:pos="1253"/>
        </w:tabs>
        <w:ind w:left="1215" w:right="123"/>
        <w:jc w:val="both"/>
      </w:pPr>
      <w:r>
        <w:t>The panel will regularly review pupils who:</w:t>
      </w:r>
    </w:p>
    <w:p w14:paraId="77565EA9" w14:textId="39834A7A" w:rsidR="00EB5CB4" w:rsidRDefault="00EB5CB4" w:rsidP="00DA4208">
      <w:pPr>
        <w:pStyle w:val="ListParagraph"/>
        <w:numPr>
          <w:ilvl w:val="0"/>
          <w:numId w:val="27"/>
        </w:numPr>
        <w:tabs>
          <w:tab w:val="left" w:pos="1253"/>
        </w:tabs>
        <w:ind w:right="123"/>
        <w:jc w:val="both"/>
      </w:pPr>
      <w:r>
        <w:t>Are known to have</w:t>
      </w:r>
      <w:r w:rsidR="002266FF">
        <w:t xml:space="preserve"> a reduced educational provision </w:t>
      </w:r>
      <w:r w:rsidR="0072222A">
        <w:t xml:space="preserve">(REP) </w:t>
      </w:r>
      <w:r w:rsidR="002266FF">
        <w:t>in place</w:t>
      </w:r>
      <w:r w:rsidR="0072222A">
        <w:t xml:space="preserve"> – particularly those who are subject to extended</w:t>
      </w:r>
    </w:p>
    <w:p w14:paraId="57B1E26D" w14:textId="23CFBF9D" w:rsidR="002266FF" w:rsidRDefault="002266FF" w:rsidP="00DA4208">
      <w:pPr>
        <w:pStyle w:val="ListParagraph"/>
        <w:numPr>
          <w:ilvl w:val="0"/>
          <w:numId w:val="27"/>
        </w:numPr>
        <w:tabs>
          <w:tab w:val="left" w:pos="1253"/>
        </w:tabs>
        <w:ind w:right="123"/>
        <w:jc w:val="both"/>
      </w:pPr>
      <w:r>
        <w:t xml:space="preserve">Have episodes of illness which exceeds 15 school days. It is important to note that </w:t>
      </w:r>
      <w:r w:rsidR="00CF53A1">
        <w:t xml:space="preserve">Wiltshire secondary maintained and academy providers have a Service Level Agreement in place with the local authority which devolves funding for them to meet this element of the s19 Education Act duties. </w:t>
      </w:r>
    </w:p>
    <w:p w14:paraId="73F6C200" w14:textId="6EB0725B" w:rsidR="00CF53A1" w:rsidRDefault="00CF53A1" w:rsidP="00DA4208">
      <w:pPr>
        <w:pStyle w:val="ListParagraph"/>
        <w:numPr>
          <w:ilvl w:val="0"/>
          <w:numId w:val="27"/>
        </w:numPr>
        <w:tabs>
          <w:tab w:val="left" w:pos="1253"/>
        </w:tabs>
        <w:ind w:right="123"/>
        <w:jc w:val="both"/>
      </w:pPr>
      <w:r>
        <w:t>Experience multiple suspensions</w:t>
      </w:r>
    </w:p>
    <w:p w14:paraId="28D1C79E" w14:textId="4901EF58" w:rsidR="00AA491A" w:rsidRDefault="00CF53A1" w:rsidP="00DA4208">
      <w:pPr>
        <w:pStyle w:val="ListParagraph"/>
        <w:numPr>
          <w:ilvl w:val="0"/>
          <w:numId w:val="27"/>
        </w:numPr>
        <w:tabs>
          <w:tab w:val="left" w:pos="1253"/>
        </w:tabs>
        <w:ind w:right="123"/>
        <w:jc w:val="both"/>
      </w:pPr>
      <w:r>
        <w:t>Do not appear to be in receipt of suitable education under arrangements made for</w:t>
      </w:r>
      <w:r w:rsidR="0072222A">
        <w:t xml:space="preserve"> them by their parents (Electively Home Educated)</w:t>
      </w:r>
    </w:p>
    <w:p w14:paraId="5727C89B" w14:textId="77777777" w:rsidR="005D5BBF" w:rsidRPr="00407A4D" w:rsidRDefault="005D5BBF" w:rsidP="005D5BBF">
      <w:pPr>
        <w:pStyle w:val="BodyText"/>
        <w:rPr>
          <w:sz w:val="24"/>
        </w:rPr>
      </w:pPr>
    </w:p>
    <w:p w14:paraId="570CAF59" w14:textId="1A492AEB" w:rsidR="005D5BBF" w:rsidRDefault="00A827CA" w:rsidP="00DA4208">
      <w:pPr>
        <w:pStyle w:val="Heading2"/>
        <w:numPr>
          <w:ilvl w:val="0"/>
          <w:numId w:val="26"/>
        </w:numPr>
        <w:tabs>
          <w:tab w:val="left" w:pos="820"/>
          <w:tab w:val="left" w:pos="821"/>
        </w:tabs>
      </w:pPr>
      <w:r>
        <w:t xml:space="preserve"> </w:t>
      </w:r>
      <w:r w:rsidR="005D5BBF" w:rsidRPr="00407A4D">
        <w:t>ATTENDANCE</w:t>
      </w:r>
      <w:r w:rsidR="005D5BBF" w:rsidRPr="00407A4D">
        <w:rPr>
          <w:spacing w:val="-1"/>
        </w:rPr>
        <w:t xml:space="preserve"> </w:t>
      </w:r>
      <w:r w:rsidR="005D5BBF" w:rsidRPr="00407A4D">
        <w:t>REGISTERS</w:t>
      </w:r>
    </w:p>
    <w:p w14:paraId="41084A0E" w14:textId="77777777" w:rsidR="00A827CA" w:rsidRPr="00407A4D" w:rsidRDefault="00A827CA" w:rsidP="00A827CA">
      <w:pPr>
        <w:pStyle w:val="Heading2"/>
        <w:tabs>
          <w:tab w:val="left" w:pos="820"/>
          <w:tab w:val="left" w:pos="821"/>
        </w:tabs>
        <w:ind w:left="360"/>
      </w:pPr>
    </w:p>
    <w:p w14:paraId="1D2FE88C" w14:textId="1DE49717" w:rsidR="005D5BBF" w:rsidRPr="00D1000F" w:rsidRDefault="005D5BBF" w:rsidP="00DA4208">
      <w:pPr>
        <w:pStyle w:val="ListParagraph"/>
        <w:numPr>
          <w:ilvl w:val="1"/>
          <w:numId w:val="26"/>
        </w:numPr>
        <w:tabs>
          <w:tab w:val="left" w:pos="1129"/>
        </w:tabs>
        <w:rPr>
          <w:sz w:val="20"/>
        </w:rPr>
      </w:pPr>
      <w:r w:rsidRPr="00407A4D">
        <w:t>Attendance registers are legal documents which may be required as evidence in</w:t>
      </w:r>
      <w:r w:rsidRPr="00D1000F">
        <w:rPr>
          <w:spacing w:val="-20"/>
        </w:rPr>
        <w:t xml:space="preserve"> </w:t>
      </w:r>
      <w:r w:rsidRPr="00407A4D">
        <w:t>court.</w:t>
      </w:r>
    </w:p>
    <w:p w14:paraId="51F90B17" w14:textId="77777777" w:rsidR="005D5BBF" w:rsidRPr="00407A4D" w:rsidRDefault="005D5BBF" w:rsidP="005D5BBF">
      <w:pPr>
        <w:pStyle w:val="BodyText"/>
        <w:spacing w:before="10"/>
        <w:rPr>
          <w:sz w:val="21"/>
        </w:rPr>
      </w:pPr>
    </w:p>
    <w:p w14:paraId="06FE57A5" w14:textId="4C9CAF17" w:rsidR="000413F4" w:rsidRDefault="005D5BBF" w:rsidP="00DA4208">
      <w:pPr>
        <w:pStyle w:val="ListParagraph"/>
        <w:numPr>
          <w:ilvl w:val="1"/>
          <w:numId w:val="26"/>
        </w:numPr>
      </w:pPr>
      <w:r w:rsidRPr="00407A4D">
        <w:t>Schools are required to take an attendance register at the start of the morning session and once during the afternoon session. The Education (Pupils’ Attendance Records) Regulations 1991 and the Education (Pupil Registration) (England) Regulations 2006 stipulate that schools should maintain an attendance register for each class containing the names of all pupils in the class.</w:t>
      </w:r>
      <w:r w:rsidR="000413F4">
        <w:br/>
      </w:r>
    </w:p>
    <w:p w14:paraId="12F20373" w14:textId="7E0BCCA1" w:rsidR="005D5BBF" w:rsidRPr="00407A4D" w:rsidRDefault="005D5BBF" w:rsidP="00DA4208">
      <w:pPr>
        <w:pStyle w:val="ListParagraph"/>
        <w:numPr>
          <w:ilvl w:val="1"/>
          <w:numId w:val="26"/>
        </w:numPr>
      </w:pPr>
      <w:r w:rsidRPr="00407A4D">
        <w:t>Taking the register is a key part of the school day and should be seen as such by both the staff and</w:t>
      </w:r>
      <w:r w:rsidRPr="000413F4">
        <w:rPr>
          <w:spacing w:val="-1"/>
        </w:rPr>
        <w:t xml:space="preserve"> </w:t>
      </w:r>
      <w:r w:rsidRPr="00407A4D">
        <w:t>pupils</w:t>
      </w:r>
    </w:p>
    <w:p w14:paraId="697B0E1E" w14:textId="77777777" w:rsidR="005D5BBF" w:rsidRPr="00407A4D" w:rsidRDefault="005D5BBF" w:rsidP="005D5BBF">
      <w:pPr>
        <w:pStyle w:val="BodyText"/>
      </w:pPr>
    </w:p>
    <w:p w14:paraId="30D98FB5" w14:textId="77777777" w:rsidR="005D5BBF" w:rsidRPr="00407A4D" w:rsidRDefault="005D5BBF" w:rsidP="005D5BBF">
      <w:pPr>
        <w:pStyle w:val="BodyText"/>
        <w:ind w:left="1180"/>
      </w:pPr>
      <w:r w:rsidRPr="00407A4D">
        <w:t>The following action must be taken:</w:t>
      </w:r>
    </w:p>
    <w:p w14:paraId="256AE16E" w14:textId="77777777" w:rsidR="005D5BBF" w:rsidRPr="00407A4D" w:rsidRDefault="005D5BBF" w:rsidP="005D5BBF">
      <w:pPr>
        <w:pStyle w:val="BodyText"/>
      </w:pPr>
    </w:p>
    <w:p w14:paraId="67124816" w14:textId="77777777" w:rsidR="00276488" w:rsidRDefault="009A69B4" w:rsidP="00A84D72">
      <w:pPr>
        <w:tabs>
          <w:tab w:val="left" w:pos="1900"/>
          <w:tab w:val="left" w:pos="1901"/>
        </w:tabs>
        <w:ind w:right="116"/>
        <w:jc w:val="both"/>
      </w:pPr>
      <w:r>
        <w:t xml:space="preserve">                    </w:t>
      </w:r>
      <w:r w:rsidR="005D5BBF" w:rsidRPr="00407A4D">
        <w:t>On each occasion schools must record whether every pupil was present, absent, present at</w:t>
      </w:r>
    </w:p>
    <w:p w14:paraId="1057082A" w14:textId="31B38706" w:rsidR="005D5BBF" w:rsidRPr="00407A4D" w:rsidRDefault="00276488" w:rsidP="00A84D72">
      <w:pPr>
        <w:tabs>
          <w:tab w:val="left" w:pos="1900"/>
          <w:tab w:val="left" w:pos="1901"/>
        </w:tabs>
        <w:ind w:right="116"/>
        <w:jc w:val="both"/>
      </w:pPr>
      <w:r>
        <w:t xml:space="preserve">                  </w:t>
      </w:r>
      <w:r w:rsidR="005D5BBF" w:rsidRPr="00407A4D">
        <w:t xml:space="preserve"> </w:t>
      </w:r>
      <w:r>
        <w:t xml:space="preserve"> </w:t>
      </w:r>
      <w:proofErr w:type="gramStart"/>
      <w:r w:rsidR="005D5BBF" w:rsidRPr="00407A4D">
        <w:t>approved</w:t>
      </w:r>
      <w:proofErr w:type="gramEnd"/>
      <w:r w:rsidR="005D5BBF" w:rsidRPr="00407A4D">
        <w:t xml:space="preserve"> educational activity or unable to attend due to exceptional circumstances.</w:t>
      </w:r>
    </w:p>
    <w:p w14:paraId="75E0E681" w14:textId="77777777" w:rsidR="005D5BBF" w:rsidRPr="00407A4D" w:rsidRDefault="005D5BBF" w:rsidP="005D5BBF">
      <w:pPr>
        <w:pStyle w:val="BodyText"/>
        <w:spacing w:before="1"/>
      </w:pPr>
    </w:p>
    <w:p w14:paraId="4FF7EC5B" w14:textId="77777777" w:rsidR="005D5BBF" w:rsidRPr="00407A4D" w:rsidRDefault="005D5BBF" w:rsidP="00D1000F">
      <w:pPr>
        <w:pStyle w:val="ListParagraph"/>
        <w:tabs>
          <w:tab w:val="left" w:pos="1900"/>
          <w:tab w:val="left" w:pos="1901"/>
        </w:tabs>
        <w:ind w:left="3010" w:right="123" w:firstLine="0"/>
        <w:jc w:val="both"/>
      </w:pPr>
      <w:r w:rsidRPr="00407A4D">
        <w:t>If a day pupil of compulsory school age is absent the register must also show whether the absence was authorised by the school or</w:t>
      </w:r>
      <w:r w:rsidRPr="00407A4D">
        <w:rPr>
          <w:spacing w:val="-7"/>
        </w:rPr>
        <w:t xml:space="preserve"> </w:t>
      </w:r>
      <w:r w:rsidRPr="00407A4D">
        <w:t>not.</w:t>
      </w:r>
    </w:p>
    <w:p w14:paraId="753344E2" w14:textId="77777777" w:rsidR="005D5BBF" w:rsidRPr="00407A4D" w:rsidRDefault="005D5BBF" w:rsidP="005D5BBF">
      <w:pPr>
        <w:pStyle w:val="BodyText"/>
      </w:pPr>
    </w:p>
    <w:p w14:paraId="4AE68C89" w14:textId="6BA66B70" w:rsidR="005D5BBF" w:rsidRPr="00407A4D" w:rsidRDefault="005D5BBF" w:rsidP="00D1000F">
      <w:pPr>
        <w:pStyle w:val="ListParagraph"/>
        <w:tabs>
          <w:tab w:val="left" w:pos="1900"/>
          <w:tab w:val="left" w:pos="1901"/>
        </w:tabs>
        <w:ind w:left="3010" w:right="116" w:firstLine="0"/>
        <w:jc w:val="both"/>
      </w:pPr>
      <w:r w:rsidRPr="00407A4D">
        <w:t xml:space="preserve">Authorised absence means that the school has either given approval in advance for the pupil to be away or that an explanation offered afterwards has been accepted as satisfactory justification. Consistent and accurate use of register codes within schools will allow </w:t>
      </w:r>
      <w:r w:rsidR="006B64D1">
        <w:t>school staff</w:t>
      </w:r>
      <w:r w:rsidRPr="00407A4D">
        <w:t xml:space="preserve"> and EWOs to determine quickly the basis of the authorised absence in</w:t>
      </w:r>
      <w:r w:rsidRPr="00407A4D">
        <w:rPr>
          <w:spacing w:val="-1"/>
        </w:rPr>
        <w:t xml:space="preserve"> </w:t>
      </w:r>
      <w:r w:rsidRPr="00407A4D">
        <w:t>question.</w:t>
      </w:r>
    </w:p>
    <w:p w14:paraId="09AA361F" w14:textId="77777777" w:rsidR="005D5BBF" w:rsidRPr="00407A4D" w:rsidRDefault="005D5BBF" w:rsidP="005D5BBF">
      <w:pPr>
        <w:pStyle w:val="BodyText"/>
        <w:spacing w:before="11"/>
        <w:rPr>
          <w:sz w:val="21"/>
        </w:rPr>
      </w:pPr>
    </w:p>
    <w:p w14:paraId="61EAE846" w14:textId="77777777" w:rsidR="005D5BBF" w:rsidRPr="00407A4D" w:rsidRDefault="005D5BBF" w:rsidP="00D1000F">
      <w:pPr>
        <w:pStyle w:val="ListParagraph"/>
        <w:tabs>
          <w:tab w:val="left" w:pos="1900"/>
          <w:tab w:val="left" w:pos="1901"/>
        </w:tabs>
        <w:ind w:left="3130" w:right="114" w:firstLine="0"/>
        <w:jc w:val="both"/>
      </w:pPr>
      <w:r w:rsidRPr="00407A4D">
        <w:t xml:space="preserve">The law requires absences not agreed in advance to be recorded as unauthorised unless and until a satisfactory explanation is forthcoming. National absence and attendance codes are indicated at </w:t>
      </w:r>
      <w:r w:rsidRPr="00407A4D">
        <w:rPr>
          <w:b/>
        </w:rPr>
        <w:t>Appendix</w:t>
      </w:r>
      <w:r w:rsidRPr="00407A4D">
        <w:rPr>
          <w:b/>
          <w:spacing w:val="-3"/>
        </w:rPr>
        <w:t xml:space="preserve"> </w:t>
      </w:r>
      <w:r w:rsidRPr="00407A4D">
        <w:rPr>
          <w:b/>
        </w:rPr>
        <w:t>B</w:t>
      </w:r>
      <w:r w:rsidRPr="00407A4D">
        <w:t>.</w:t>
      </w:r>
    </w:p>
    <w:p w14:paraId="0DC63E29" w14:textId="77777777" w:rsidR="005D5BBF" w:rsidRPr="00407A4D" w:rsidRDefault="005D5BBF" w:rsidP="005D5BBF">
      <w:pPr>
        <w:pStyle w:val="BodyText"/>
        <w:spacing w:before="2"/>
      </w:pPr>
    </w:p>
    <w:p w14:paraId="094B6BC9" w14:textId="58893A06" w:rsidR="005D5BBF" w:rsidRDefault="005D5BBF" w:rsidP="00D1000F">
      <w:pPr>
        <w:pStyle w:val="ListParagraph"/>
        <w:tabs>
          <w:tab w:val="left" w:pos="1900"/>
          <w:tab w:val="left" w:pos="1901"/>
        </w:tabs>
        <w:spacing w:line="237" w:lineRule="auto"/>
        <w:ind w:left="3130" w:right="115" w:firstLine="0"/>
        <w:jc w:val="both"/>
        <w:rPr>
          <w:b/>
        </w:rPr>
      </w:pPr>
      <w:r w:rsidRPr="00407A4D">
        <w:t xml:space="preserve">Grounds for deleting registered pupils from school admission registers are detailed in Regulation 8 </w:t>
      </w:r>
      <w:r w:rsidRPr="00407A4D">
        <w:rPr>
          <w:b/>
        </w:rPr>
        <w:t xml:space="preserve">- </w:t>
      </w:r>
      <w:r w:rsidRPr="00407A4D">
        <w:t xml:space="preserve">see </w:t>
      </w:r>
      <w:r w:rsidRPr="00407A4D">
        <w:rPr>
          <w:b/>
        </w:rPr>
        <w:t>Appendix</w:t>
      </w:r>
      <w:r w:rsidRPr="00407A4D">
        <w:rPr>
          <w:b/>
          <w:spacing w:val="-1"/>
        </w:rPr>
        <w:t xml:space="preserve"> </w:t>
      </w:r>
      <w:r w:rsidRPr="00407A4D">
        <w:rPr>
          <w:b/>
        </w:rPr>
        <w:t>C</w:t>
      </w:r>
    </w:p>
    <w:p w14:paraId="13DD72D4" w14:textId="77777777" w:rsidR="00352A34" w:rsidRPr="00352A34" w:rsidRDefault="00352A34" w:rsidP="00352A34">
      <w:pPr>
        <w:pStyle w:val="ListParagraph"/>
        <w:rPr>
          <w:b/>
        </w:rPr>
      </w:pPr>
    </w:p>
    <w:p w14:paraId="0D21C623" w14:textId="77777777" w:rsidR="00B417BE" w:rsidRPr="00407A4D" w:rsidRDefault="00B417BE" w:rsidP="00DA4208">
      <w:pPr>
        <w:pStyle w:val="Heading2"/>
        <w:numPr>
          <w:ilvl w:val="1"/>
          <w:numId w:val="26"/>
        </w:numPr>
        <w:tabs>
          <w:tab w:val="left" w:pos="1012"/>
          <w:tab w:val="left" w:pos="1013"/>
        </w:tabs>
        <w:spacing w:before="72"/>
        <w:ind w:left="1012" w:hanging="553"/>
      </w:pPr>
      <w:r w:rsidRPr="00407A4D">
        <w:t>Keeping attendance</w:t>
      </w:r>
      <w:r w:rsidRPr="00407A4D">
        <w:rPr>
          <w:spacing w:val="-3"/>
        </w:rPr>
        <w:t xml:space="preserve"> </w:t>
      </w:r>
      <w:r w:rsidRPr="00407A4D">
        <w:t>registers</w:t>
      </w:r>
    </w:p>
    <w:p w14:paraId="63BAD3FA" w14:textId="77777777" w:rsidR="00B417BE" w:rsidRPr="00407A4D" w:rsidRDefault="00B417BE" w:rsidP="00B417BE">
      <w:pPr>
        <w:pStyle w:val="BodyText"/>
        <w:spacing w:before="3"/>
        <w:rPr>
          <w:b/>
        </w:rPr>
      </w:pPr>
    </w:p>
    <w:p w14:paraId="1162FE8E" w14:textId="07695A66" w:rsidR="00B417BE" w:rsidRPr="00407A4D" w:rsidRDefault="00B417BE" w:rsidP="00D1000F">
      <w:pPr>
        <w:pStyle w:val="ListParagraph"/>
        <w:tabs>
          <w:tab w:val="left" w:pos="1900"/>
          <w:tab w:val="left" w:pos="1901"/>
        </w:tabs>
        <w:ind w:left="3130" w:right="117" w:firstLine="0"/>
        <w:jc w:val="both"/>
      </w:pPr>
      <w:r w:rsidRPr="00407A4D">
        <w:t xml:space="preserve">Particular attention should be paid to accurate registration. Incomplete entries </w:t>
      </w:r>
      <w:r w:rsidRPr="00407A4D">
        <w:lastRenderedPageBreak/>
        <w:t xml:space="preserve">or inappropriate authorisation of absence can seriously impede the work of Education Welfare Officers and may compromise subsequent court proceedings. </w:t>
      </w:r>
      <w:r w:rsidR="00D31423">
        <w:t>Missing marks</w:t>
      </w:r>
      <w:r w:rsidRPr="00407A4D">
        <w:t xml:space="preserve"> should not be left in registers. A pupil is either marked present or absent at the time of registration while the register remains open. The attendance register should not be left open throughout the session. A period of no more than 30 minutes is</w:t>
      </w:r>
      <w:r w:rsidRPr="00407A4D">
        <w:rPr>
          <w:spacing w:val="-14"/>
        </w:rPr>
        <w:t xml:space="preserve"> </w:t>
      </w:r>
      <w:r w:rsidRPr="00407A4D">
        <w:t>advised.</w:t>
      </w:r>
    </w:p>
    <w:p w14:paraId="1DCC542C" w14:textId="77777777" w:rsidR="00B417BE" w:rsidRPr="00407A4D" w:rsidRDefault="00B417BE" w:rsidP="00B417BE">
      <w:pPr>
        <w:pStyle w:val="BodyText"/>
      </w:pPr>
    </w:p>
    <w:p w14:paraId="42C5D382" w14:textId="3388E78F" w:rsidR="00B417BE" w:rsidRPr="00407A4D" w:rsidRDefault="00B417BE" w:rsidP="00D1000F">
      <w:pPr>
        <w:pStyle w:val="ListParagraph"/>
        <w:tabs>
          <w:tab w:val="left" w:pos="1900"/>
          <w:tab w:val="left" w:pos="1901"/>
        </w:tabs>
        <w:ind w:left="3130" w:right="116" w:firstLine="0"/>
        <w:jc w:val="both"/>
      </w:pPr>
      <w:r w:rsidRPr="00407A4D">
        <w:t xml:space="preserve">Schools </w:t>
      </w:r>
      <w:r w:rsidR="00D31423">
        <w:t>are being urged to keep registers</w:t>
      </w:r>
      <w:r w:rsidRPr="00407A4D">
        <w:t xml:space="preserve"> electronically.</w:t>
      </w:r>
      <w:r w:rsidR="00D31423">
        <w:t xml:space="preserve"> S</w:t>
      </w:r>
      <w:r w:rsidRPr="00407A4D">
        <w:t>chools must use the national absence and attendance codes. This facilitates the process of providing attendance statistics, particularly through the</w:t>
      </w:r>
      <w:r w:rsidR="00D31423">
        <w:t xml:space="preserve"> </w:t>
      </w:r>
      <w:proofErr w:type="spellStart"/>
      <w:r w:rsidR="00D31423">
        <w:t>DfE</w:t>
      </w:r>
      <w:proofErr w:type="spellEnd"/>
      <w:r w:rsidR="00D31423">
        <w:t xml:space="preserve"> WONDE reporting and</w:t>
      </w:r>
      <w:r w:rsidRPr="00407A4D">
        <w:t xml:space="preserve"> School Census system</w:t>
      </w:r>
      <w:r w:rsidR="0072222A">
        <w:t>s</w:t>
      </w:r>
      <w:r w:rsidRPr="00407A4D">
        <w:t xml:space="preserve"> as well as enabling schools and Local Authorities to benchmark themselves against each other and identify schools that might have good practice to consider</w:t>
      </w:r>
      <w:r w:rsidRPr="00407A4D">
        <w:rPr>
          <w:spacing w:val="-16"/>
        </w:rPr>
        <w:t xml:space="preserve"> </w:t>
      </w:r>
      <w:r w:rsidRPr="00407A4D">
        <w:t>adopting.</w:t>
      </w:r>
    </w:p>
    <w:p w14:paraId="3A4FEC8E" w14:textId="3F550879" w:rsidR="00B417BE" w:rsidRDefault="00B417BE" w:rsidP="00B417BE">
      <w:pPr>
        <w:pStyle w:val="BodyText"/>
      </w:pPr>
    </w:p>
    <w:p w14:paraId="3C32EBD0" w14:textId="088D6CF2" w:rsidR="00D31423" w:rsidRDefault="00D31423" w:rsidP="00B417BE">
      <w:pPr>
        <w:pStyle w:val="BodyText"/>
      </w:pPr>
    </w:p>
    <w:p w14:paraId="34994659" w14:textId="77777777" w:rsidR="00D31423" w:rsidRPr="00407A4D" w:rsidRDefault="00D31423" w:rsidP="00B417BE">
      <w:pPr>
        <w:pStyle w:val="BodyText"/>
      </w:pPr>
    </w:p>
    <w:p w14:paraId="667963DA" w14:textId="68E77A97" w:rsidR="00B417BE" w:rsidRDefault="00B417BE" w:rsidP="00D1000F">
      <w:pPr>
        <w:pStyle w:val="ListParagraph"/>
        <w:tabs>
          <w:tab w:val="left" w:pos="1900"/>
          <w:tab w:val="left" w:pos="1901"/>
        </w:tabs>
        <w:ind w:left="3130" w:right="114" w:firstLine="0"/>
        <w:jc w:val="both"/>
      </w:pPr>
      <w:r w:rsidRPr="00407A4D">
        <w:t xml:space="preserve">Whenever a change is made, both the original entry in a register and any subsequent amendment must be clearly distinguishable. For inspection purposes, registers must also show the reason for change, when it was made and who made it. </w:t>
      </w:r>
    </w:p>
    <w:p w14:paraId="309DCA32" w14:textId="77777777" w:rsidR="00B417BE" w:rsidRPr="00407A4D" w:rsidRDefault="00B417BE" w:rsidP="00B417BE">
      <w:pPr>
        <w:pStyle w:val="BodyText"/>
        <w:spacing w:before="11"/>
        <w:rPr>
          <w:sz w:val="21"/>
        </w:rPr>
      </w:pPr>
    </w:p>
    <w:p w14:paraId="3062B31C" w14:textId="77777777" w:rsidR="00B417BE" w:rsidRPr="00407A4D" w:rsidRDefault="00B417BE" w:rsidP="00D1000F">
      <w:pPr>
        <w:pStyle w:val="ListParagraph"/>
        <w:tabs>
          <w:tab w:val="left" w:pos="1900"/>
          <w:tab w:val="left" w:pos="1901"/>
        </w:tabs>
        <w:ind w:left="3130" w:right="117" w:firstLine="0"/>
        <w:jc w:val="both"/>
      </w:pPr>
      <w:r w:rsidRPr="00407A4D">
        <w:t>The governing body (which is responsible for the attendance register) must register with the Data Protection Registrar under the Data Protection Act 1998. Further advice can be found under</w:t>
      </w:r>
      <w:r w:rsidRPr="00407A4D">
        <w:rPr>
          <w:color w:val="0000FF"/>
          <w:spacing w:val="-1"/>
        </w:rPr>
        <w:t xml:space="preserve"> </w:t>
      </w:r>
      <w:hyperlink r:id="rId14">
        <w:r w:rsidRPr="00407A4D">
          <w:rPr>
            <w:color w:val="0000FF"/>
            <w:u w:val="single" w:color="0000FF"/>
          </w:rPr>
          <w:t>www.ico.org.uk</w:t>
        </w:r>
      </w:hyperlink>
    </w:p>
    <w:p w14:paraId="557E15EF" w14:textId="77777777" w:rsidR="00B417BE" w:rsidRPr="00407A4D" w:rsidRDefault="00B417BE" w:rsidP="00B417BE">
      <w:pPr>
        <w:pStyle w:val="BodyText"/>
        <w:rPr>
          <w:sz w:val="20"/>
        </w:rPr>
      </w:pPr>
    </w:p>
    <w:p w14:paraId="611C46B7" w14:textId="77777777" w:rsidR="00B417BE" w:rsidRPr="00407A4D" w:rsidRDefault="00B417BE" w:rsidP="00B417BE">
      <w:pPr>
        <w:pStyle w:val="BodyText"/>
        <w:spacing w:before="8"/>
        <w:rPr>
          <w:sz w:val="15"/>
        </w:rPr>
      </w:pPr>
    </w:p>
    <w:p w14:paraId="14D1D2F8" w14:textId="5F6389F1" w:rsidR="00B417BE" w:rsidRPr="00407A4D" w:rsidRDefault="00AF5A0C" w:rsidP="00AF5A0C">
      <w:pPr>
        <w:pStyle w:val="Heading2"/>
        <w:tabs>
          <w:tab w:val="left" w:pos="1257"/>
          <w:tab w:val="left" w:pos="1258"/>
        </w:tabs>
        <w:spacing w:before="94"/>
        <w:ind w:left="0"/>
      </w:pPr>
      <w:r>
        <w:t xml:space="preserve">      </w:t>
      </w:r>
      <w:r w:rsidR="00E33F3F">
        <w:t xml:space="preserve">        </w:t>
      </w:r>
      <w:r>
        <w:t xml:space="preserve">  </w:t>
      </w:r>
      <w:r w:rsidR="00B417BE" w:rsidRPr="00407A4D">
        <w:t>Security and preservation of admission and attendance</w:t>
      </w:r>
      <w:r w:rsidR="00B417BE" w:rsidRPr="00407A4D">
        <w:rPr>
          <w:spacing w:val="-6"/>
        </w:rPr>
        <w:t xml:space="preserve"> </w:t>
      </w:r>
      <w:r w:rsidR="00B417BE" w:rsidRPr="00407A4D">
        <w:t>registers</w:t>
      </w:r>
    </w:p>
    <w:p w14:paraId="50972A91" w14:textId="77777777" w:rsidR="00B417BE" w:rsidRPr="00407A4D" w:rsidRDefault="00B417BE" w:rsidP="00B417BE">
      <w:pPr>
        <w:pStyle w:val="BodyText"/>
        <w:spacing w:before="2"/>
        <w:rPr>
          <w:b/>
        </w:rPr>
      </w:pPr>
    </w:p>
    <w:p w14:paraId="14FA7781" w14:textId="77777777" w:rsidR="00E33F3F" w:rsidRDefault="00243DA8" w:rsidP="00243DA8">
      <w:pPr>
        <w:tabs>
          <w:tab w:val="left" w:pos="1900"/>
          <w:tab w:val="left" w:pos="1901"/>
        </w:tabs>
        <w:ind w:right="112"/>
        <w:jc w:val="both"/>
      </w:pPr>
      <w:r>
        <w:t xml:space="preserve">                 </w:t>
      </w:r>
      <w:r w:rsidR="00B417BE" w:rsidRPr="00407A4D">
        <w:t xml:space="preserve">Schools must have systems in place to ensure that both the admission and the attendance registers </w:t>
      </w:r>
    </w:p>
    <w:p w14:paraId="3BB6109A" w14:textId="77777777" w:rsidR="00E33F3F" w:rsidRDefault="00E33F3F" w:rsidP="00243DA8">
      <w:pPr>
        <w:tabs>
          <w:tab w:val="left" w:pos="1900"/>
          <w:tab w:val="left" w:pos="1901"/>
        </w:tabs>
        <w:ind w:right="112"/>
        <w:jc w:val="both"/>
      </w:pPr>
      <w:r>
        <w:t xml:space="preserve">                 </w:t>
      </w:r>
      <w:proofErr w:type="gramStart"/>
      <w:r w:rsidR="00B417BE" w:rsidRPr="00407A4D">
        <w:t>are</w:t>
      </w:r>
      <w:proofErr w:type="gramEnd"/>
      <w:r w:rsidR="00B417BE" w:rsidRPr="00407A4D">
        <w:t xml:space="preserve"> secure in order to prevent unauthorised or improper access to the information. These systems </w:t>
      </w:r>
    </w:p>
    <w:p w14:paraId="108120BB" w14:textId="77777777" w:rsidR="00E33F3F" w:rsidRDefault="00E33F3F" w:rsidP="00243DA8">
      <w:pPr>
        <w:tabs>
          <w:tab w:val="left" w:pos="1900"/>
          <w:tab w:val="left" w:pos="1901"/>
        </w:tabs>
        <w:ind w:right="112"/>
        <w:jc w:val="both"/>
      </w:pPr>
      <w:r>
        <w:t xml:space="preserve">                 </w:t>
      </w:r>
      <w:proofErr w:type="gramStart"/>
      <w:r w:rsidR="00B417BE" w:rsidRPr="00407A4D">
        <w:t>must</w:t>
      </w:r>
      <w:proofErr w:type="gramEnd"/>
      <w:r w:rsidR="00B417BE" w:rsidRPr="00407A4D">
        <w:t xml:space="preserve"> also ensure that the integrity of the data is protected. It is good practice to back-up all electronic</w:t>
      </w:r>
    </w:p>
    <w:p w14:paraId="3E2ADAF4" w14:textId="77777777" w:rsidR="00E33F3F" w:rsidRDefault="00E33F3F" w:rsidP="00243DA8">
      <w:pPr>
        <w:tabs>
          <w:tab w:val="left" w:pos="1900"/>
          <w:tab w:val="left" w:pos="1901"/>
        </w:tabs>
        <w:ind w:right="112"/>
        <w:jc w:val="both"/>
      </w:pPr>
      <w:r>
        <w:t xml:space="preserve">                </w:t>
      </w:r>
      <w:r w:rsidR="00B417BE" w:rsidRPr="00407A4D">
        <w:t xml:space="preserve"> </w:t>
      </w:r>
      <w:proofErr w:type="gramStart"/>
      <w:r w:rsidR="00B417BE" w:rsidRPr="00407A4D">
        <w:t>systems</w:t>
      </w:r>
      <w:proofErr w:type="gramEnd"/>
      <w:r w:rsidR="00B417BE" w:rsidRPr="00407A4D">
        <w:t xml:space="preserve"> on a daily basis in order to ensure that staff can quickly recover from systems failure, but </w:t>
      </w:r>
    </w:p>
    <w:p w14:paraId="70D72A21" w14:textId="77777777" w:rsidR="00E33F3F" w:rsidRDefault="00E33F3F" w:rsidP="00243DA8">
      <w:pPr>
        <w:tabs>
          <w:tab w:val="left" w:pos="1900"/>
          <w:tab w:val="left" w:pos="1901"/>
        </w:tabs>
        <w:ind w:right="112"/>
        <w:jc w:val="both"/>
      </w:pPr>
      <w:r>
        <w:t xml:space="preserve">                 </w:t>
      </w:r>
      <w:proofErr w:type="gramStart"/>
      <w:r w:rsidR="00B417BE" w:rsidRPr="00407A4D">
        <w:t>schools</w:t>
      </w:r>
      <w:proofErr w:type="gramEnd"/>
      <w:r w:rsidR="00B417BE" w:rsidRPr="00407A4D">
        <w:t xml:space="preserve"> must back-up electronic registers at least once a month. These back-ups must be stored </w:t>
      </w:r>
    </w:p>
    <w:p w14:paraId="5248D889" w14:textId="63D00C93" w:rsidR="00B417BE" w:rsidRPr="00407A4D" w:rsidRDefault="00E33F3F" w:rsidP="00243DA8">
      <w:pPr>
        <w:tabs>
          <w:tab w:val="left" w:pos="1900"/>
          <w:tab w:val="left" w:pos="1901"/>
        </w:tabs>
        <w:ind w:right="112"/>
        <w:jc w:val="both"/>
      </w:pPr>
      <w:r>
        <w:t xml:space="preserve">                 </w:t>
      </w:r>
      <w:proofErr w:type="gramStart"/>
      <w:r w:rsidR="00B417BE" w:rsidRPr="00407A4D">
        <w:t>securely</w:t>
      </w:r>
      <w:proofErr w:type="gramEnd"/>
      <w:r w:rsidR="00B417BE" w:rsidRPr="00407A4D">
        <w:t xml:space="preserve"> and open to inspection for three</w:t>
      </w:r>
      <w:r w:rsidR="00B417BE" w:rsidRPr="00243DA8">
        <w:rPr>
          <w:spacing w:val="-8"/>
        </w:rPr>
        <w:t xml:space="preserve"> </w:t>
      </w:r>
      <w:r w:rsidR="00B417BE" w:rsidRPr="00407A4D">
        <w:t>years.</w:t>
      </w:r>
    </w:p>
    <w:p w14:paraId="4FA7F422" w14:textId="77777777" w:rsidR="00B417BE" w:rsidRPr="00407A4D" w:rsidRDefault="00B417BE" w:rsidP="00B417BE">
      <w:pPr>
        <w:pStyle w:val="BodyText"/>
      </w:pPr>
    </w:p>
    <w:p w14:paraId="57137FB3" w14:textId="77777777" w:rsidR="001B2074" w:rsidRDefault="001B2074" w:rsidP="001B2074">
      <w:pPr>
        <w:tabs>
          <w:tab w:val="left" w:pos="1900"/>
          <w:tab w:val="left" w:pos="1901"/>
        </w:tabs>
        <w:ind w:right="112"/>
        <w:jc w:val="both"/>
      </w:pPr>
      <w:r>
        <w:t xml:space="preserve">                </w:t>
      </w:r>
      <w:r w:rsidR="00B417BE" w:rsidRPr="00407A4D">
        <w:t xml:space="preserve">At the end of each school year, schools must create “historical” copies of the admission and </w:t>
      </w:r>
    </w:p>
    <w:p w14:paraId="7F4C7664" w14:textId="77777777" w:rsidR="001B2074" w:rsidRDefault="001B2074" w:rsidP="001B2074">
      <w:pPr>
        <w:tabs>
          <w:tab w:val="left" w:pos="1900"/>
          <w:tab w:val="left" w:pos="1901"/>
        </w:tabs>
        <w:ind w:right="112"/>
        <w:jc w:val="both"/>
      </w:pPr>
      <w:r>
        <w:t xml:space="preserve">                </w:t>
      </w:r>
      <w:proofErr w:type="gramStart"/>
      <w:r w:rsidR="00B417BE" w:rsidRPr="00407A4D">
        <w:t>attendance</w:t>
      </w:r>
      <w:proofErr w:type="gramEnd"/>
      <w:r w:rsidR="00B417BE" w:rsidRPr="00407A4D">
        <w:t xml:space="preserve"> registers which must show all of the information that was recorded in them that year. These </w:t>
      </w:r>
    </w:p>
    <w:p w14:paraId="794D998F" w14:textId="74C89DD4" w:rsidR="00B417BE" w:rsidRPr="00407A4D" w:rsidRDefault="001B2074" w:rsidP="001B2074">
      <w:pPr>
        <w:tabs>
          <w:tab w:val="left" w:pos="1900"/>
          <w:tab w:val="left" w:pos="1901"/>
        </w:tabs>
        <w:ind w:right="112"/>
        <w:jc w:val="both"/>
      </w:pPr>
      <w:r>
        <w:t xml:space="preserve">                </w:t>
      </w:r>
      <w:proofErr w:type="gramStart"/>
      <w:r w:rsidR="00B417BE" w:rsidRPr="00407A4D">
        <w:t>copies</w:t>
      </w:r>
      <w:proofErr w:type="gramEnd"/>
      <w:r w:rsidR="00B417BE" w:rsidRPr="00407A4D">
        <w:t xml:space="preserve"> must be stored for at least 3 years, but schools can keep them longer if they</w:t>
      </w:r>
      <w:r w:rsidR="00B417BE" w:rsidRPr="001B2074">
        <w:rPr>
          <w:spacing w:val="-4"/>
        </w:rPr>
        <w:t xml:space="preserve"> </w:t>
      </w:r>
      <w:r w:rsidR="00B417BE" w:rsidRPr="00407A4D">
        <w:t>prefer.</w:t>
      </w:r>
    </w:p>
    <w:p w14:paraId="310901A7" w14:textId="77777777" w:rsidR="00B417BE" w:rsidRPr="00407A4D" w:rsidRDefault="00B417BE" w:rsidP="00B417BE">
      <w:pPr>
        <w:pStyle w:val="BodyText"/>
        <w:rPr>
          <w:sz w:val="24"/>
        </w:rPr>
      </w:pPr>
    </w:p>
    <w:p w14:paraId="7CD76B8D" w14:textId="00C06582" w:rsidR="00B417BE" w:rsidRPr="00407A4D" w:rsidRDefault="00005BCF" w:rsidP="002E55B9">
      <w:pPr>
        <w:pStyle w:val="Heading2"/>
        <w:tabs>
          <w:tab w:val="left" w:pos="882"/>
          <w:tab w:val="left" w:pos="883"/>
        </w:tabs>
        <w:ind w:left="820"/>
      </w:pPr>
      <w:r>
        <w:t>7</w:t>
      </w:r>
      <w:r w:rsidR="00813850">
        <w:t xml:space="preserve">   </w:t>
      </w:r>
      <w:r w:rsidR="00B417BE" w:rsidRPr="00407A4D">
        <w:t>USE OF LEGAL</w:t>
      </w:r>
      <w:r w:rsidR="00B417BE" w:rsidRPr="00407A4D">
        <w:rPr>
          <w:spacing w:val="2"/>
        </w:rPr>
        <w:t xml:space="preserve"> </w:t>
      </w:r>
      <w:r w:rsidR="00B417BE" w:rsidRPr="00407A4D">
        <w:t>ACTION</w:t>
      </w:r>
    </w:p>
    <w:p w14:paraId="6F45E932" w14:textId="77777777" w:rsidR="00B417BE" w:rsidRPr="00407A4D" w:rsidRDefault="00B417BE" w:rsidP="00B417BE">
      <w:pPr>
        <w:pStyle w:val="BodyText"/>
        <w:rPr>
          <w:b/>
        </w:rPr>
      </w:pPr>
    </w:p>
    <w:p w14:paraId="36113BE6" w14:textId="7767588E" w:rsidR="00D31423" w:rsidRDefault="00005BCF" w:rsidP="002E55B9">
      <w:pPr>
        <w:tabs>
          <w:tab w:val="left" w:pos="1253"/>
        </w:tabs>
        <w:ind w:left="820" w:right="119"/>
        <w:jc w:val="both"/>
      </w:pPr>
      <w:r>
        <w:t>7</w:t>
      </w:r>
      <w:r w:rsidR="000413F4">
        <w:t xml:space="preserve">1. </w:t>
      </w:r>
      <w:r w:rsidR="00B417BE" w:rsidRPr="00407A4D">
        <w:t>If it becomes known to the LA that a parent has failed to register a child of compulsory school age</w:t>
      </w:r>
    </w:p>
    <w:p w14:paraId="70FC6311" w14:textId="77777777" w:rsidR="00D31423" w:rsidRDefault="00D31423" w:rsidP="002E55B9">
      <w:pPr>
        <w:tabs>
          <w:tab w:val="left" w:pos="1253"/>
        </w:tabs>
        <w:ind w:left="820" w:right="119"/>
        <w:jc w:val="both"/>
      </w:pPr>
      <w:r>
        <w:t xml:space="preserve">      </w:t>
      </w:r>
      <w:r w:rsidR="00B417BE" w:rsidRPr="00407A4D">
        <w:t xml:space="preserve"> </w:t>
      </w:r>
      <w:proofErr w:type="gramStart"/>
      <w:r w:rsidR="00B417BE" w:rsidRPr="00407A4D">
        <w:t>at</w:t>
      </w:r>
      <w:proofErr w:type="gramEnd"/>
      <w:r w:rsidR="00B417BE" w:rsidRPr="00407A4D">
        <w:t xml:space="preserve"> a school and he/she does not intend to educate the child otherwise than at school, the Education </w:t>
      </w:r>
    </w:p>
    <w:p w14:paraId="46A17343" w14:textId="77777777" w:rsidR="00D31423" w:rsidRDefault="00D31423" w:rsidP="002E55B9">
      <w:pPr>
        <w:tabs>
          <w:tab w:val="left" w:pos="1253"/>
        </w:tabs>
        <w:ind w:left="820" w:right="119"/>
        <w:jc w:val="both"/>
      </w:pPr>
      <w:r>
        <w:t xml:space="preserve">       </w:t>
      </w:r>
      <w:r w:rsidR="00B417BE" w:rsidRPr="00407A4D">
        <w:t xml:space="preserve">Welfare Service will, if necessary, serve a School Attendance Order under Section 437 of the </w:t>
      </w:r>
    </w:p>
    <w:p w14:paraId="3F900DCA" w14:textId="338C18BA" w:rsidR="00005BCF" w:rsidRPr="00407A4D" w:rsidRDefault="00D31423" w:rsidP="00005BCF">
      <w:pPr>
        <w:tabs>
          <w:tab w:val="left" w:pos="1253"/>
        </w:tabs>
        <w:ind w:left="820" w:right="119"/>
        <w:jc w:val="both"/>
      </w:pPr>
      <w:r>
        <w:t xml:space="preserve">       </w:t>
      </w:r>
      <w:r w:rsidR="00B417BE" w:rsidRPr="00407A4D">
        <w:t>Education Act</w:t>
      </w:r>
      <w:r w:rsidR="00B417BE" w:rsidRPr="000413F4">
        <w:rPr>
          <w:spacing w:val="-4"/>
        </w:rPr>
        <w:t xml:space="preserve"> </w:t>
      </w:r>
      <w:r w:rsidR="00B417BE" w:rsidRPr="00407A4D">
        <w:t>1996.</w:t>
      </w:r>
    </w:p>
    <w:p w14:paraId="4B2D014C" w14:textId="77777777" w:rsidR="00B417BE" w:rsidRPr="00407A4D" w:rsidRDefault="00B417BE" w:rsidP="00B417BE">
      <w:pPr>
        <w:pStyle w:val="BodyText"/>
        <w:spacing w:before="3"/>
      </w:pPr>
    </w:p>
    <w:p w14:paraId="5A23D5C8" w14:textId="0E45ADC3" w:rsidR="00CA7E87" w:rsidRPr="00407A4D" w:rsidRDefault="00B417BE" w:rsidP="00DA4208">
      <w:pPr>
        <w:pStyle w:val="ListParagraph"/>
        <w:numPr>
          <w:ilvl w:val="1"/>
          <w:numId w:val="28"/>
        </w:numPr>
        <w:tabs>
          <w:tab w:val="left" w:pos="1253"/>
        </w:tabs>
        <w:ind w:right="115"/>
        <w:jc w:val="both"/>
      </w:pPr>
      <w:r w:rsidRPr="00407A4D">
        <w:t>If a pupil who is registered at a school fails to attend that school regularly without a legitimate reason the Education Welfare Service may take legal action by laying a summons against the parents before the Magistrates’ Court under Section 444 of the 1996 Education Act, or by applying</w:t>
      </w:r>
      <w:r w:rsidRPr="00243DA8">
        <w:rPr>
          <w:spacing w:val="36"/>
        </w:rPr>
        <w:t xml:space="preserve"> </w:t>
      </w:r>
      <w:r w:rsidRPr="00407A4D">
        <w:t>for</w:t>
      </w:r>
      <w:r w:rsidRPr="00243DA8">
        <w:rPr>
          <w:spacing w:val="38"/>
        </w:rPr>
        <w:t xml:space="preserve"> </w:t>
      </w:r>
      <w:r w:rsidRPr="00407A4D">
        <w:t>an</w:t>
      </w:r>
      <w:r w:rsidRPr="00243DA8">
        <w:rPr>
          <w:spacing w:val="35"/>
        </w:rPr>
        <w:t xml:space="preserve"> </w:t>
      </w:r>
      <w:r w:rsidRPr="00407A4D">
        <w:t>Education</w:t>
      </w:r>
      <w:r w:rsidRPr="00243DA8">
        <w:rPr>
          <w:spacing w:val="37"/>
        </w:rPr>
        <w:t xml:space="preserve"> </w:t>
      </w:r>
      <w:r w:rsidRPr="00407A4D">
        <w:t>Supervision</w:t>
      </w:r>
      <w:r w:rsidRPr="00243DA8">
        <w:rPr>
          <w:spacing w:val="37"/>
        </w:rPr>
        <w:t xml:space="preserve"> </w:t>
      </w:r>
      <w:r w:rsidRPr="00407A4D">
        <w:t>Order</w:t>
      </w:r>
      <w:r w:rsidRPr="00243DA8">
        <w:rPr>
          <w:spacing w:val="36"/>
        </w:rPr>
        <w:t xml:space="preserve"> </w:t>
      </w:r>
      <w:r w:rsidRPr="00407A4D">
        <w:t>relating</w:t>
      </w:r>
      <w:r w:rsidRPr="00243DA8">
        <w:rPr>
          <w:spacing w:val="37"/>
        </w:rPr>
        <w:t xml:space="preserve"> </w:t>
      </w:r>
      <w:r w:rsidRPr="00407A4D">
        <w:t>to</w:t>
      </w:r>
      <w:r w:rsidRPr="00243DA8">
        <w:rPr>
          <w:spacing w:val="35"/>
        </w:rPr>
        <w:t xml:space="preserve"> </w:t>
      </w:r>
      <w:r w:rsidRPr="00407A4D">
        <w:t>the</w:t>
      </w:r>
      <w:r w:rsidRPr="00243DA8">
        <w:rPr>
          <w:spacing w:val="37"/>
        </w:rPr>
        <w:t xml:space="preserve"> </w:t>
      </w:r>
      <w:r w:rsidRPr="00407A4D">
        <w:t>pupil</w:t>
      </w:r>
      <w:r w:rsidRPr="00243DA8">
        <w:rPr>
          <w:spacing w:val="37"/>
        </w:rPr>
        <w:t xml:space="preserve"> </w:t>
      </w:r>
      <w:r w:rsidRPr="00407A4D">
        <w:t>under</w:t>
      </w:r>
      <w:r w:rsidRPr="00243DA8">
        <w:rPr>
          <w:spacing w:val="36"/>
        </w:rPr>
        <w:t xml:space="preserve"> </w:t>
      </w:r>
      <w:r w:rsidRPr="00407A4D">
        <w:t>Section</w:t>
      </w:r>
      <w:r w:rsidRPr="00243DA8">
        <w:rPr>
          <w:spacing w:val="42"/>
        </w:rPr>
        <w:t xml:space="preserve"> </w:t>
      </w:r>
      <w:r w:rsidRPr="00407A4D">
        <w:t>36</w:t>
      </w:r>
      <w:r w:rsidRPr="00243DA8">
        <w:rPr>
          <w:spacing w:val="35"/>
        </w:rPr>
        <w:t xml:space="preserve"> </w:t>
      </w:r>
      <w:r w:rsidRPr="00407A4D">
        <w:t>of</w:t>
      </w:r>
      <w:r w:rsidRPr="00243DA8">
        <w:rPr>
          <w:spacing w:val="39"/>
        </w:rPr>
        <w:t xml:space="preserve"> </w:t>
      </w:r>
      <w:r w:rsidRPr="00407A4D">
        <w:t>the</w:t>
      </w:r>
      <w:r w:rsidR="00CA7E87">
        <w:t xml:space="preserve"> </w:t>
      </w:r>
      <w:r w:rsidR="00CA7E87" w:rsidRPr="00407A4D">
        <w:t>Children Act 1989. Section 444AS and s444B of the 1996 Education Act (introduced by the Anti-Social Behaviour Act 2003) also enables the issue of Penalty Notices as an alternative to prosecution. A Parenting Order can be issued by Magistrates as an ancillary order to a section 444</w:t>
      </w:r>
      <w:r w:rsidR="00CA7E87" w:rsidRPr="00243DA8">
        <w:rPr>
          <w:spacing w:val="-2"/>
        </w:rPr>
        <w:t xml:space="preserve"> </w:t>
      </w:r>
      <w:r w:rsidR="00CA7E87" w:rsidRPr="00407A4D">
        <w:t>prosecution.</w:t>
      </w:r>
    </w:p>
    <w:p w14:paraId="2BCD50B8" w14:textId="77777777" w:rsidR="00CA7E87" w:rsidRPr="00407A4D" w:rsidRDefault="00CA7E87" w:rsidP="00CA7E87">
      <w:pPr>
        <w:pStyle w:val="BodyText"/>
      </w:pPr>
    </w:p>
    <w:p w14:paraId="7E9E6E5E" w14:textId="375F4396" w:rsidR="00CA7E87" w:rsidRPr="00407A4D" w:rsidRDefault="00CA7E87" w:rsidP="00DA4208">
      <w:pPr>
        <w:pStyle w:val="ListParagraph"/>
        <w:numPr>
          <w:ilvl w:val="1"/>
          <w:numId w:val="28"/>
        </w:numPr>
        <w:tabs>
          <w:tab w:val="left" w:pos="1253"/>
        </w:tabs>
        <w:ind w:right="113"/>
        <w:jc w:val="both"/>
      </w:pPr>
      <w:r w:rsidRPr="00407A4D">
        <w:t xml:space="preserve">Legal proceedings under Section 444 of the 1996 Education Act will usually only be used as part of a planned intervention aimed at effecting the pupil’s return to regular school attendance. However, in cases where parents wilfully withhold a pupil from school, or persistently refuse to co-operate with </w:t>
      </w:r>
      <w:r w:rsidRPr="00407A4D">
        <w:lastRenderedPageBreak/>
        <w:t>efforts aimed at effecting a return to satisfactory school attendance, the Education Welfare Service will take legal proceedings on the grounds that no other course of action is available. A decision about whether to recommend legal proceedings would normally be taken at a Court Assessment Interview chaired by a senior officer of the Education Welfare</w:t>
      </w:r>
      <w:r w:rsidRPr="00243DA8">
        <w:rPr>
          <w:spacing w:val="-4"/>
        </w:rPr>
        <w:t xml:space="preserve"> </w:t>
      </w:r>
      <w:r w:rsidRPr="00407A4D">
        <w:t>Service.</w:t>
      </w:r>
    </w:p>
    <w:p w14:paraId="1EFD0FF3" w14:textId="77777777" w:rsidR="00CA7E87" w:rsidRPr="00407A4D" w:rsidRDefault="00CA7E87" w:rsidP="00CA7E87">
      <w:pPr>
        <w:pStyle w:val="BodyText"/>
        <w:spacing w:before="2"/>
      </w:pPr>
    </w:p>
    <w:p w14:paraId="6D59A43B" w14:textId="77777777" w:rsidR="00CA7E87" w:rsidRPr="00407A4D" w:rsidRDefault="00CA7E87" w:rsidP="00DA4208">
      <w:pPr>
        <w:pStyle w:val="ListParagraph"/>
        <w:numPr>
          <w:ilvl w:val="1"/>
          <w:numId w:val="28"/>
        </w:numPr>
        <w:tabs>
          <w:tab w:val="left" w:pos="1253"/>
        </w:tabs>
        <w:ind w:right="116"/>
        <w:jc w:val="both"/>
      </w:pPr>
      <w:r w:rsidRPr="00407A4D">
        <w:t>The Education Welfare Service will consider applying for an Education Supervision Order when a parent finds it difficult to exercise an effective influence over a child who has developed a pattern of poor attendance. Education Supervision Orders will not usually be applied for in relation to pupils in Years 10 and</w:t>
      </w:r>
      <w:r w:rsidRPr="00407A4D">
        <w:rPr>
          <w:spacing w:val="-8"/>
        </w:rPr>
        <w:t xml:space="preserve"> </w:t>
      </w:r>
      <w:r w:rsidRPr="00407A4D">
        <w:t>11.</w:t>
      </w:r>
    </w:p>
    <w:p w14:paraId="22FE6C2A" w14:textId="77777777" w:rsidR="00CA7E87" w:rsidRPr="00407A4D" w:rsidRDefault="00CA7E87" w:rsidP="00CA7E87">
      <w:pPr>
        <w:pStyle w:val="BodyText"/>
      </w:pPr>
    </w:p>
    <w:p w14:paraId="0861D252" w14:textId="153686BA" w:rsidR="00DD4518" w:rsidRDefault="00CA7E87" w:rsidP="00DA4208">
      <w:pPr>
        <w:pStyle w:val="ListParagraph"/>
        <w:numPr>
          <w:ilvl w:val="1"/>
          <w:numId w:val="28"/>
        </w:numPr>
        <w:tabs>
          <w:tab w:val="left" w:pos="1253"/>
        </w:tabs>
        <w:spacing w:before="10"/>
        <w:ind w:right="115"/>
        <w:jc w:val="both"/>
        <w:rPr>
          <w:sz w:val="19"/>
        </w:rPr>
      </w:pPr>
      <w:r w:rsidRPr="00407A4D">
        <w:t xml:space="preserve">All cases are formally reviewed and considered for legal action if necessary. </w:t>
      </w:r>
    </w:p>
    <w:p w14:paraId="61BA16C3" w14:textId="77777777" w:rsidR="00DD4518" w:rsidRPr="00DD4518" w:rsidRDefault="00DD4518" w:rsidP="00DD4518">
      <w:pPr>
        <w:pStyle w:val="ListParagraph"/>
        <w:rPr>
          <w:sz w:val="19"/>
        </w:rPr>
      </w:pPr>
    </w:p>
    <w:p w14:paraId="523747C2" w14:textId="2941D3C8" w:rsidR="00CA7E87" w:rsidRPr="00407A4D" w:rsidRDefault="00CA7E87" w:rsidP="00DA4208">
      <w:pPr>
        <w:pStyle w:val="ListParagraph"/>
        <w:numPr>
          <w:ilvl w:val="1"/>
          <w:numId w:val="28"/>
        </w:numPr>
        <w:tabs>
          <w:tab w:val="left" w:pos="1253"/>
        </w:tabs>
        <w:ind w:right="114"/>
        <w:jc w:val="both"/>
      </w:pPr>
      <w:r w:rsidRPr="00407A4D">
        <w:t xml:space="preserve">Approval will be given by the appropriate Education Welfare Service Professional Lead and </w:t>
      </w:r>
      <w:r w:rsidR="00D1000F">
        <w:t>the Solicitor to the Council</w:t>
      </w:r>
      <w:r w:rsidRPr="00407A4D">
        <w:t xml:space="preserve"> before legal proceedings are</w:t>
      </w:r>
      <w:r w:rsidRPr="00407A4D">
        <w:rPr>
          <w:spacing w:val="-10"/>
        </w:rPr>
        <w:t xml:space="preserve"> </w:t>
      </w:r>
      <w:r w:rsidRPr="00407A4D">
        <w:t>commenced.</w:t>
      </w:r>
    </w:p>
    <w:p w14:paraId="3BEE95BC" w14:textId="77777777" w:rsidR="00D1000F" w:rsidRDefault="00D1000F" w:rsidP="00DD4518">
      <w:pPr>
        <w:tabs>
          <w:tab w:val="left" w:pos="1253"/>
        </w:tabs>
        <w:ind w:left="820" w:right="115"/>
        <w:jc w:val="both"/>
      </w:pPr>
    </w:p>
    <w:p w14:paraId="0C2CC210" w14:textId="4AF33380" w:rsidR="00CA7E87" w:rsidRPr="00407A4D" w:rsidRDefault="00CA7E87" w:rsidP="00DD4518">
      <w:pPr>
        <w:tabs>
          <w:tab w:val="left" w:pos="1253"/>
        </w:tabs>
        <w:ind w:left="820" w:right="115"/>
        <w:jc w:val="both"/>
      </w:pPr>
      <w:r w:rsidRPr="00407A4D">
        <w:t xml:space="preserve">Before an application is made for an Education Supervision Order other possible means </w:t>
      </w:r>
      <w:r w:rsidRPr="00DD4518">
        <w:rPr>
          <w:spacing w:val="-3"/>
        </w:rPr>
        <w:t xml:space="preserve">of </w:t>
      </w:r>
      <w:r w:rsidRPr="00407A4D">
        <w:t>dealing with the pupil's poor attendance will be explored. The Education Welfare Officer will consider an Education Supervision Order and will be of the view that the Order will have a significant effect on the child’s attendance at school. In such cases social care will be consulted about the appropriateness of applying for such an</w:t>
      </w:r>
      <w:r w:rsidRPr="00DD4518">
        <w:rPr>
          <w:spacing w:val="-3"/>
        </w:rPr>
        <w:t xml:space="preserve"> </w:t>
      </w:r>
      <w:r w:rsidRPr="00407A4D">
        <w:t>Order.</w:t>
      </w:r>
    </w:p>
    <w:p w14:paraId="09947065" w14:textId="1F7866D0" w:rsidR="00CA7E87" w:rsidRPr="00407A4D" w:rsidRDefault="00CA7E87" w:rsidP="00B417BE">
      <w:pPr>
        <w:jc w:val="both"/>
        <w:sectPr w:rsidR="00CA7E87" w:rsidRPr="00407A4D" w:rsidSect="00DD4518">
          <w:pgSz w:w="11910" w:h="16840"/>
          <w:pgMar w:top="1038" w:right="442" w:bottom="981" w:left="567" w:header="0" w:footer="782" w:gutter="0"/>
          <w:cols w:space="720"/>
        </w:sectPr>
      </w:pPr>
    </w:p>
    <w:p w14:paraId="43FDFC13" w14:textId="77777777" w:rsidR="000807C2" w:rsidRPr="00407A4D" w:rsidRDefault="000807C2" w:rsidP="000807C2">
      <w:pPr>
        <w:pStyle w:val="Heading2"/>
        <w:spacing w:before="204"/>
      </w:pPr>
      <w:r w:rsidRPr="00407A4D">
        <w:lastRenderedPageBreak/>
        <w:t>APPENDIX B</w:t>
      </w:r>
    </w:p>
    <w:p w14:paraId="01BC4530" w14:textId="77777777" w:rsidR="000807C2" w:rsidRPr="00407A4D" w:rsidRDefault="000807C2" w:rsidP="000807C2">
      <w:pPr>
        <w:pStyle w:val="BodyText"/>
        <w:rPr>
          <w:b/>
        </w:rPr>
      </w:pPr>
    </w:p>
    <w:p w14:paraId="2EB70593" w14:textId="77777777" w:rsidR="000807C2" w:rsidRPr="00407A4D" w:rsidRDefault="000807C2" w:rsidP="000807C2">
      <w:pPr>
        <w:spacing w:line="480" w:lineRule="auto"/>
        <w:ind w:left="460" w:right="1139"/>
        <w:rPr>
          <w:b/>
        </w:rPr>
      </w:pPr>
      <w:r w:rsidRPr="00407A4D">
        <w:rPr>
          <w:b/>
        </w:rPr>
        <w:t>ATTENDANCE REGISTERS: NATIONAL ABSENCE AND ATTENDANCE CODES PRESENT</w:t>
      </w:r>
    </w:p>
    <w:p w14:paraId="129FC7C2" w14:textId="77777777" w:rsidR="004B2A76" w:rsidRDefault="00015489" w:rsidP="00015489">
      <w:pPr>
        <w:pStyle w:val="BodyText"/>
        <w:ind w:firstLine="460"/>
      </w:pPr>
      <w:r w:rsidRPr="004B2A76">
        <w:rPr>
          <w:b/>
          <w:bCs/>
        </w:rPr>
        <w:t>Code / \</w:t>
      </w:r>
      <w:r>
        <w:t xml:space="preserve">: Present in school / = am \ = pm </w:t>
      </w:r>
    </w:p>
    <w:p w14:paraId="2D4FE484" w14:textId="77777777" w:rsidR="004B2A76" w:rsidRDefault="00015489" w:rsidP="004B2A76">
      <w:pPr>
        <w:pStyle w:val="BodyText"/>
        <w:ind w:left="460"/>
      </w:pPr>
      <w:r>
        <w:t xml:space="preserve">Pupils must not be recorded as present if they are not in school during registration. If a pupil were to leave the school premises after registration, they will still be counted as present for statistical purposes. </w:t>
      </w:r>
    </w:p>
    <w:p w14:paraId="79419B2E" w14:textId="77777777" w:rsidR="004B2A76" w:rsidRDefault="004B2A76" w:rsidP="004B2A76">
      <w:pPr>
        <w:pStyle w:val="BodyText"/>
        <w:ind w:left="460"/>
      </w:pPr>
    </w:p>
    <w:p w14:paraId="2AA5094B" w14:textId="5FC98FF9" w:rsidR="000807C2" w:rsidRPr="00407A4D" w:rsidRDefault="004B2A76" w:rsidP="004B2A76">
      <w:pPr>
        <w:pStyle w:val="BodyText"/>
        <w:ind w:left="460"/>
      </w:pPr>
      <w:r w:rsidRPr="004B2A76">
        <w:t xml:space="preserve">Code </w:t>
      </w:r>
      <w:r w:rsidR="00015489" w:rsidRPr="004B2A76">
        <w:t>L</w:t>
      </w:r>
      <w:r w:rsidR="00015489">
        <w:t>: Late arrival before the register is closed</w:t>
      </w:r>
      <w:r>
        <w:t xml:space="preserve">. </w:t>
      </w:r>
      <w:r w:rsidR="00015489">
        <w:t>Schools should actively discourage late arrival and be alert to patterns of late arrival. All schools are expected to set out in their attendance policy the length of time the register will be open, after which a pupil will be marked as absent. This should be the same for every session and depending on the structure of the school day not longer than either 30 minutes after the session begins, or the length of the form time or first lesson in which registration takes place. A pupil arriving after the register has closed should be recorded as absent using code U, or another absence code that it is more appropriate</w:t>
      </w:r>
    </w:p>
    <w:p w14:paraId="2378BD40" w14:textId="77777777" w:rsidR="004B2A76" w:rsidRDefault="004B2A76" w:rsidP="000807C2">
      <w:pPr>
        <w:pStyle w:val="Heading2"/>
      </w:pPr>
    </w:p>
    <w:p w14:paraId="18624456" w14:textId="52A51DE5" w:rsidR="000807C2" w:rsidRPr="00407A4D" w:rsidRDefault="000807C2" w:rsidP="000807C2">
      <w:pPr>
        <w:pStyle w:val="Heading2"/>
      </w:pPr>
      <w:r w:rsidRPr="00407A4D">
        <w:t>AUTHORISED ABSENCE</w:t>
      </w:r>
    </w:p>
    <w:p w14:paraId="0CE452AA" w14:textId="77777777" w:rsidR="000807C2" w:rsidRPr="00407A4D" w:rsidRDefault="000807C2" w:rsidP="000807C2">
      <w:pPr>
        <w:pStyle w:val="BodyText"/>
        <w:spacing w:before="3"/>
        <w:rPr>
          <w:b/>
        </w:rPr>
      </w:pPr>
    </w:p>
    <w:p w14:paraId="2E43F8CF" w14:textId="77777777" w:rsidR="000807C2" w:rsidRPr="00407A4D" w:rsidRDefault="000807C2" w:rsidP="000807C2">
      <w:pPr>
        <w:pStyle w:val="BodyText"/>
        <w:ind w:left="460" w:right="120"/>
        <w:jc w:val="both"/>
      </w:pPr>
      <w:r w:rsidRPr="00407A4D">
        <w:t xml:space="preserve">The national absence codes must be used. Schools cannot add to the list of codes or use their </w:t>
      </w:r>
      <w:r w:rsidRPr="00407A4D">
        <w:rPr>
          <w:spacing w:val="-3"/>
        </w:rPr>
        <w:t xml:space="preserve">own </w:t>
      </w:r>
      <w:r w:rsidRPr="00407A4D">
        <w:t>local codes. In order to be useful to schools in helping them identify patterns of absence, it is essential that there is consistency of use by staff within each</w:t>
      </w:r>
      <w:r w:rsidRPr="00407A4D">
        <w:rPr>
          <w:spacing w:val="-6"/>
        </w:rPr>
        <w:t xml:space="preserve"> </w:t>
      </w:r>
      <w:r w:rsidRPr="00407A4D">
        <w:t>school.</w:t>
      </w:r>
    </w:p>
    <w:p w14:paraId="00ACE7C2" w14:textId="77777777" w:rsidR="000807C2" w:rsidRPr="00407A4D" w:rsidRDefault="000807C2" w:rsidP="000807C2">
      <w:pPr>
        <w:pStyle w:val="BodyText"/>
        <w:spacing w:before="1"/>
      </w:pPr>
    </w:p>
    <w:p w14:paraId="0443A6B1" w14:textId="2233CB57" w:rsidR="000807C2" w:rsidRPr="00407A4D" w:rsidRDefault="000807C2" w:rsidP="000807C2">
      <w:pPr>
        <w:tabs>
          <w:tab w:val="left" w:pos="1180"/>
        </w:tabs>
        <w:ind w:left="1180" w:right="239" w:hanging="720"/>
        <w:rPr>
          <w:i/>
        </w:rPr>
      </w:pPr>
      <w:r w:rsidRPr="00407A4D">
        <w:t>C</w:t>
      </w:r>
      <w:r w:rsidRPr="00407A4D">
        <w:tab/>
      </w:r>
      <w:r w:rsidR="004B2A76">
        <w:t>Leave of absence granted by the school in exceptional circumstances (not holiday)</w:t>
      </w:r>
      <w:r w:rsidRPr="00407A4D">
        <w:t xml:space="preserve"> </w:t>
      </w:r>
      <w:r w:rsidRPr="00407A4D">
        <w:rPr>
          <w:i/>
        </w:rPr>
        <w:t>(</w:t>
      </w:r>
      <w:proofErr w:type="spellStart"/>
      <w:r w:rsidRPr="00407A4D">
        <w:rPr>
          <w:i/>
        </w:rPr>
        <w:t>eg</w:t>
      </w:r>
      <w:proofErr w:type="spellEnd"/>
      <w:r w:rsidRPr="00407A4D">
        <w:rPr>
          <w:i/>
        </w:rPr>
        <w:t xml:space="preserve"> bereavement, performances, </w:t>
      </w:r>
      <w:r w:rsidR="004B2A76">
        <w:rPr>
          <w:i/>
        </w:rPr>
        <w:t xml:space="preserve">temporary part-time timetable, </w:t>
      </w:r>
      <w:r w:rsidR="00CB26FB">
        <w:rPr>
          <w:i/>
        </w:rPr>
        <w:t>maternity leave)</w:t>
      </w:r>
    </w:p>
    <w:p w14:paraId="325E8408" w14:textId="64123EFD" w:rsidR="000807C2" w:rsidRPr="00407A4D" w:rsidRDefault="000807C2" w:rsidP="000807C2">
      <w:pPr>
        <w:pStyle w:val="ListParagraph"/>
        <w:numPr>
          <w:ilvl w:val="0"/>
          <w:numId w:val="13"/>
        </w:numPr>
        <w:tabs>
          <w:tab w:val="left" w:pos="1180"/>
          <w:tab w:val="left" w:pos="1181"/>
        </w:tabs>
        <w:spacing w:line="251" w:lineRule="exact"/>
        <w:ind w:hanging="721"/>
      </w:pPr>
      <w:r w:rsidRPr="00407A4D">
        <w:t>Excluded</w:t>
      </w:r>
      <w:r w:rsidR="00CB26FB">
        <w:t xml:space="preserve"> but no alternative provision made (usually for short periods of suspension)</w:t>
      </w:r>
    </w:p>
    <w:p w14:paraId="54BC72BA" w14:textId="77777777" w:rsidR="000807C2" w:rsidRPr="00407A4D" w:rsidRDefault="000807C2" w:rsidP="000807C2">
      <w:pPr>
        <w:pStyle w:val="ListParagraph"/>
        <w:tabs>
          <w:tab w:val="left" w:pos="1170"/>
          <w:tab w:val="left" w:pos="1181"/>
        </w:tabs>
        <w:spacing w:before="1"/>
        <w:ind w:left="460" w:right="6085" w:firstLine="0"/>
      </w:pPr>
      <w:r>
        <w:t>H</w:t>
      </w:r>
      <w:r w:rsidRPr="00407A4D">
        <w:tab/>
        <w:t>Family holiday</w:t>
      </w:r>
      <w:r w:rsidRPr="00407A4D">
        <w:rPr>
          <w:spacing w:val="-5"/>
        </w:rPr>
        <w:t xml:space="preserve"> </w:t>
      </w:r>
      <w:r w:rsidRPr="00407A4D">
        <w:t>(agreed)</w:t>
      </w:r>
    </w:p>
    <w:p w14:paraId="5C8A3E15" w14:textId="77777777" w:rsidR="000807C2" w:rsidRDefault="000807C2" w:rsidP="000807C2">
      <w:pPr>
        <w:pStyle w:val="BodyText"/>
        <w:tabs>
          <w:tab w:val="left" w:pos="1134"/>
          <w:tab w:val="left" w:pos="1180"/>
        </w:tabs>
        <w:spacing w:before="1"/>
        <w:ind w:left="460" w:right="4534"/>
      </w:pPr>
      <w:r w:rsidRPr="00407A4D">
        <w:t>I</w:t>
      </w:r>
      <w:r w:rsidRPr="00407A4D">
        <w:tab/>
      </w:r>
      <w:r w:rsidRPr="00407A4D">
        <w:tab/>
        <w:t xml:space="preserve">Illness (NOT medical or dental </w:t>
      </w:r>
      <w:proofErr w:type="spellStart"/>
      <w:r w:rsidRPr="00407A4D">
        <w:t>etc</w:t>
      </w:r>
      <w:proofErr w:type="spellEnd"/>
      <w:r w:rsidRPr="00407A4D">
        <w:t xml:space="preserve"> appointments) </w:t>
      </w:r>
    </w:p>
    <w:p w14:paraId="3E7C96C7" w14:textId="67A1F700" w:rsidR="000807C2" w:rsidRPr="00407A4D" w:rsidRDefault="000807C2" w:rsidP="000807C2">
      <w:pPr>
        <w:pStyle w:val="BodyText"/>
        <w:tabs>
          <w:tab w:val="left" w:pos="1134"/>
          <w:tab w:val="left" w:pos="1180"/>
        </w:tabs>
        <w:spacing w:before="1"/>
        <w:ind w:left="460" w:right="4534"/>
      </w:pPr>
      <w:r w:rsidRPr="00407A4D">
        <w:t>M</w:t>
      </w:r>
      <w:r w:rsidRPr="00407A4D">
        <w:tab/>
      </w:r>
      <w:r w:rsidR="00CB26FB">
        <w:t xml:space="preserve"> </w:t>
      </w:r>
      <w:r w:rsidRPr="00407A4D">
        <w:t>Medical / Dental</w:t>
      </w:r>
      <w:r w:rsidRPr="00407A4D">
        <w:rPr>
          <w:spacing w:val="-1"/>
        </w:rPr>
        <w:t xml:space="preserve"> </w:t>
      </w:r>
      <w:r w:rsidRPr="00407A4D">
        <w:t>appointments</w:t>
      </w:r>
    </w:p>
    <w:p w14:paraId="4CB12064" w14:textId="77777777" w:rsidR="000807C2" w:rsidRDefault="000807C2" w:rsidP="000807C2">
      <w:pPr>
        <w:pStyle w:val="BodyText"/>
        <w:tabs>
          <w:tab w:val="left" w:pos="1180"/>
        </w:tabs>
        <w:ind w:left="460" w:right="7199"/>
        <w:rPr>
          <w:spacing w:val="-3"/>
        </w:rPr>
      </w:pPr>
      <w:r w:rsidRPr="00407A4D">
        <w:t>R</w:t>
      </w:r>
      <w:r w:rsidRPr="00407A4D">
        <w:tab/>
        <w:t xml:space="preserve">Religious </w:t>
      </w:r>
      <w:r w:rsidRPr="00407A4D">
        <w:rPr>
          <w:spacing w:val="-3"/>
        </w:rPr>
        <w:t xml:space="preserve">observance </w:t>
      </w:r>
    </w:p>
    <w:p w14:paraId="42347CD6" w14:textId="364E6FA4" w:rsidR="000807C2" w:rsidRPr="00407A4D" w:rsidRDefault="000807C2" w:rsidP="000807C2">
      <w:pPr>
        <w:pStyle w:val="BodyText"/>
        <w:tabs>
          <w:tab w:val="left" w:pos="1180"/>
        </w:tabs>
        <w:ind w:left="460" w:right="7199"/>
      </w:pPr>
      <w:r w:rsidRPr="00407A4D">
        <w:t>S</w:t>
      </w:r>
      <w:r w:rsidRPr="00407A4D">
        <w:tab/>
        <w:t>Study</w:t>
      </w:r>
      <w:r w:rsidRPr="00407A4D">
        <w:rPr>
          <w:spacing w:val="-3"/>
        </w:rPr>
        <w:t xml:space="preserve"> </w:t>
      </w:r>
      <w:r w:rsidRPr="00407A4D">
        <w:t>leave</w:t>
      </w:r>
      <w:r w:rsidR="00CB26FB">
        <w:t xml:space="preserve"> (</w:t>
      </w:r>
      <w:proofErr w:type="spellStart"/>
      <w:r w:rsidR="00CB26FB">
        <w:t>Yr</w:t>
      </w:r>
      <w:proofErr w:type="spellEnd"/>
      <w:r w:rsidR="00CB26FB">
        <w:t xml:space="preserve"> 11 only)</w:t>
      </w:r>
    </w:p>
    <w:p w14:paraId="72A5F5C8" w14:textId="77777777" w:rsidR="000807C2" w:rsidRPr="00407A4D" w:rsidRDefault="000807C2" w:rsidP="000807C2">
      <w:pPr>
        <w:tabs>
          <w:tab w:val="left" w:pos="1180"/>
        </w:tabs>
        <w:ind w:left="1180" w:right="239" w:hanging="720"/>
        <w:rPr>
          <w:i/>
        </w:rPr>
      </w:pPr>
      <w:r w:rsidRPr="00407A4D">
        <w:t>T</w:t>
      </w:r>
      <w:r w:rsidRPr="00407A4D">
        <w:tab/>
        <w:t xml:space="preserve">Traveller absence </w:t>
      </w:r>
      <w:r w:rsidRPr="00407A4D">
        <w:rPr>
          <w:i/>
        </w:rPr>
        <w:t xml:space="preserve">(where the family is known to be travelling or has informed of travelling </w:t>
      </w:r>
      <w:r w:rsidRPr="00CB26FB">
        <w:rPr>
          <w:b/>
          <w:bCs/>
          <w:i/>
        </w:rPr>
        <w:t>for the purposes of</w:t>
      </w:r>
      <w:r w:rsidRPr="00CB26FB">
        <w:rPr>
          <w:b/>
          <w:bCs/>
          <w:i/>
          <w:spacing w:val="-3"/>
        </w:rPr>
        <w:t xml:space="preserve"> </w:t>
      </w:r>
      <w:r w:rsidRPr="00CB26FB">
        <w:rPr>
          <w:b/>
          <w:bCs/>
          <w:i/>
        </w:rPr>
        <w:t>work</w:t>
      </w:r>
      <w:r w:rsidRPr="00407A4D">
        <w:rPr>
          <w:i/>
        </w:rPr>
        <w:t>)</w:t>
      </w:r>
    </w:p>
    <w:p w14:paraId="63D2E3E7" w14:textId="77777777" w:rsidR="000807C2" w:rsidRPr="00407A4D" w:rsidRDefault="000807C2" w:rsidP="000807C2">
      <w:pPr>
        <w:pStyle w:val="BodyText"/>
        <w:spacing w:before="6"/>
        <w:rPr>
          <w:i/>
          <w:sz w:val="21"/>
        </w:rPr>
      </w:pPr>
    </w:p>
    <w:p w14:paraId="2C7E04A3" w14:textId="77777777" w:rsidR="000807C2" w:rsidRPr="00407A4D" w:rsidRDefault="000807C2" w:rsidP="000807C2">
      <w:pPr>
        <w:pStyle w:val="Heading2"/>
        <w:spacing w:before="1"/>
      </w:pPr>
      <w:r w:rsidRPr="00407A4D">
        <w:t>APPROVED EDUCATION ACTIVITY</w:t>
      </w:r>
    </w:p>
    <w:p w14:paraId="7984B462" w14:textId="77777777" w:rsidR="000807C2" w:rsidRPr="00407A4D" w:rsidRDefault="000807C2" w:rsidP="000807C2">
      <w:pPr>
        <w:pStyle w:val="BodyText"/>
        <w:spacing w:before="3"/>
        <w:rPr>
          <w:b/>
        </w:rPr>
      </w:pPr>
    </w:p>
    <w:p w14:paraId="73090544" w14:textId="529716AD" w:rsidR="000807C2" w:rsidRPr="00407A4D" w:rsidRDefault="000807C2" w:rsidP="000807C2">
      <w:pPr>
        <w:tabs>
          <w:tab w:val="left" w:pos="1180"/>
        </w:tabs>
        <w:ind w:left="460"/>
        <w:rPr>
          <w:i/>
        </w:rPr>
      </w:pPr>
      <w:r w:rsidRPr="00407A4D">
        <w:t>B</w:t>
      </w:r>
      <w:r w:rsidRPr="00407A4D">
        <w:tab/>
        <w:t xml:space="preserve">Educated off site </w:t>
      </w:r>
      <w:r w:rsidRPr="00407A4D">
        <w:rPr>
          <w:i/>
        </w:rPr>
        <w:t>(NOT dual</w:t>
      </w:r>
      <w:r w:rsidRPr="00407A4D">
        <w:rPr>
          <w:i/>
          <w:spacing w:val="-3"/>
        </w:rPr>
        <w:t xml:space="preserve"> </w:t>
      </w:r>
      <w:r w:rsidRPr="00407A4D">
        <w:rPr>
          <w:i/>
        </w:rPr>
        <w:t>registration</w:t>
      </w:r>
      <w:r w:rsidR="00CB26FB">
        <w:rPr>
          <w:i/>
        </w:rPr>
        <w:t xml:space="preserve"> and not for a pupil at home doing school work.</w:t>
      </w:r>
      <w:r w:rsidRPr="00407A4D">
        <w:rPr>
          <w:i/>
        </w:rPr>
        <w:t>)</w:t>
      </w:r>
    </w:p>
    <w:p w14:paraId="3C1BF0AC" w14:textId="6B40135D" w:rsidR="000807C2" w:rsidRPr="00407A4D" w:rsidRDefault="000807C2" w:rsidP="000807C2">
      <w:pPr>
        <w:tabs>
          <w:tab w:val="left" w:pos="1180"/>
        </w:tabs>
        <w:spacing w:before="1" w:line="252" w:lineRule="exact"/>
        <w:ind w:left="460"/>
        <w:rPr>
          <w:i/>
        </w:rPr>
      </w:pPr>
      <w:r w:rsidRPr="00407A4D">
        <w:t>D</w:t>
      </w:r>
      <w:r w:rsidRPr="00407A4D">
        <w:tab/>
        <w:t xml:space="preserve">Dual registration </w:t>
      </w:r>
      <w:r w:rsidRPr="00407A4D">
        <w:rPr>
          <w:i/>
        </w:rPr>
        <w:t>(</w:t>
      </w:r>
      <w:proofErr w:type="spellStart"/>
      <w:r w:rsidRPr="00407A4D">
        <w:rPr>
          <w:i/>
        </w:rPr>
        <w:t>ie</w:t>
      </w:r>
      <w:proofErr w:type="spellEnd"/>
      <w:r w:rsidRPr="00407A4D">
        <w:rPr>
          <w:i/>
        </w:rPr>
        <w:t xml:space="preserve"> pupil attending other</w:t>
      </w:r>
      <w:r w:rsidRPr="00407A4D">
        <w:rPr>
          <w:i/>
          <w:spacing w:val="-2"/>
        </w:rPr>
        <w:t xml:space="preserve"> </w:t>
      </w:r>
      <w:r w:rsidRPr="00407A4D">
        <w:rPr>
          <w:i/>
        </w:rPr>
        <w:t>establishment)</w:t>
      </w:r>
    </w:p>
    <w:p w14:paraId="16ECD0C7" w14:textId="2764A38F" w:rsidR="000807C2" w:rsidRPr="00407A4D" w:rsidRDefault="000807C2" w:rsidP="000807C2">
      <w:pPr>
        <w:pStyle w:val="BodyText"/>
        <w:tabs>
          <w:tab w:val="left" w:pos="1180"/>
        </w:tabs>
        <w:spacing w:line="252" w:lineRule="exact"/>
        <w:ind w:left="460"/>
      </w:pPr>
      <w:r w:rsidRPr="00407A4D">
        <w:t>J</w:t>
      </w:r>
      <w:r w:rsidRPr="00407A4D">
        <w:tab/>
        <w:t>Interview (</w:t>
      </w:r>
      <w:r w:rsidR="00434637">
        <w:t>with a prospective employer or another educational establishment</w:t>
      </w:r>
      <w:r w:rsidRPr="00407A4D">
        <w:t>)</w:t>
      </w:r>
    </w:p>
    <w:p w14:paraId="1612110D" w14:textId="77777777" w:rsidR="000807C2" w:rsidRPr="00407A4D" w:rsidRDefault="000807C2" w:rsidP="000807C2">
      <w:pPr>
        <w:tabs>
          <w:tab w:val="left" w:pos="1180"/>
        </w:tabs>
        <w:spacing w:line="252" w:lineRule="exact"/>
        <w:ind w:left="460"/>
        <w:rPr>
          <w:i/>
        </w:rPr>
      </w:pPr>
      <w:r w:rsidRPr="00407A4D">
        <w:t>P</w:t>
      </w:r>
      <w:r w:rsidRPr="00407A4D">
        <w:tab/>
        <w:t xml:space="preserve">Approved sporting activity </w:t>
      </w:r>
      <w:r w:rsidRPr="00407A4D">
        <w:rPr>
          <w:i/>
        </w:rPr>
        <w:t>(arranged by</w:t>
      </w:r>
      <w:r w:rsidRPr="00407A4D">
        <w:rPr>
          <w:i/>
          <w:spacing w:val="-5"/>
        </w:rPr>
        <w:t xml:space="preserve"> </w:t>
      </w:r>
      <w:r w:rsidRPr="00407A4D">
        <w:rPr>
          <w:i/>
        </w:rPr>
        <w:t>school)</w:t>
      </w:r>
    </w:p>
    <w:p w14:paraId="4E24E063" w14:textId="77777777" w:rsidR="000807C2" w:rsidRPr="00407A4D" w:rsidRDefault="000807C2" w:rsidP="000807C2">
      <w:pPr>
        <w:pStyle w:val="ListParagraph"/>
        <w:numPr>
          <w:ilvl w:val="0"/>
          <w:numId w:val="12"/>
        </w:numPr>
        <w:tabs>
          <w:tab w:val="left" w:pos="1180"/>
          <w:tab w:val="left" w:pos="1181"/>
        </w:tabs>
        <w:spacing w:before="2" w:line="252" w:lineRule="exact"/>
        <w:ind w:hanging="721"/>
        <w:rPr>
          <w:i/>
        </w:rPr>
      </w:pPr>
      <w:r w:rsidRPr="00407A4D">
        <w:t xml:space="preserve">Educational visit or trip </w:t>
      </w:r>
      <w:r w:rsidRPr="00407A4D">
        <w:rPr>
          <w:i/>
        </w:rPr>
        <w:t>(arranged by</w:t>
      </w:r>
      <w:r w:rsidRPr="00407A4D">
        <w:rPr>
          <w:i/>
          <w:spacing w:val="-4"/>
        </w:rPr>
        <w:t xml:space="preserve"> </w:t>
      </w:r>
      <w:r w:rsidRPr="00407A4D">
        <w:rPr>
          <w:i/>
        </w:rPr>
        <w:t>school)</w:t>
      </w:r>
    </w:p>
    <w:p w14:paraId="77C1066F" w14:textId="4542776F" w:rsidR="000807C2" w:rsidRPr="00407A4D" w:rsidRDefault="000807C2" w:rsidP="000807C2">
      <w:pPr>
        <w:pStyle w:val="ListParagraph"/>
        <w:numPr>
          <w:ilvl w:val="0"/>
          <w:numId w:val="12"/>
        </w:numPr>
        <w:tabs>
          <w:tab w:val="left" w:pos="1180"/>
          <w:tab w:val="left" w:pos="1181"/>
        </w:tabs>
        <w:spacing w:line="252" w:lineRule="exact"/>
        <w:ind w:hanging="721"/>
      </w:pPr>
      <w:r w:rsidRPr="00407A4D">
        <w:t>Work</w:t>
      </w:r>
      <w:r w:rsidRPr="00407A4D">
        <w:rPr>
          <w:spacing w:val="-3"/>
        </w:rPr>
        <w:t xml:space="preserve"> </w:t>
      </w:r>
      <w:r w:rsidRPr="00407A4D">
        <w:t>experience</w:t>
      </w:r>
      <w:r w:rsidR="00434637">
        <w:t xml:space="preserve"> (</w:t>
      </w:r>
      <w:proofErr w:type="spellStart"/>
      <w:r w:rsidR="00434637">
        <w:t>Yr</w:t>
      </w:r>
      <w:proofErr w:type="spellEnd"/>
      <w:r w:rsidR="00434637">
        <w:t xml:space="preserve"> 10 and </w:t>
      </w:r>
      <w:proofErr w:type="spellStart"/>
      <w:r w:rsidR="00434637">
        <w:t>Yr</w:t>
      </w:r>
      <w:proofErr w:type="spellEnd"/>
      <w:r w:rsidR="00434637">
        <w:t xml:space="preserve"> 11)</w:t>
      </w:r>
    </w:p>
    <w:p w14:paraId="4320D3AC" w14:textId="77777777" w:rsidR="000807C2" w:rsidRPr="00407A4D" w:rsidRDefault="000807C2" w:rsidP="000807C2">
      <w:pPr>
        <w:pStyle w:val="BodyText"/>
        <w:rPr>
          <w:sz w:val="24"/>
        </w:rPr>
      </w:pPr>
    </w:p>
    <w:p w14:paraId="5D65575B" w14:textId="77777777" w:rsidR="000807C2" w:rsidRPr="00407A4D" w:rsidRDefault="000807C2" w:rsidP="000807C2">
      <w:pPr>
        <w:pStyle w:val="BodyText"/>
        <w:spacing w:before="8"/>
        <w:rPr>
          <w:sz w:val="19"/>
        </w:rPr>
      </w:pPr>
    </w:p>
    <w:p w14:paraId="13D53127" w14:textId="77777777" w:rsidR="000807C2" w:rsidRPr="00407A4D" w:rsidRDefault="000807C2" w:rsidP="000807C2">
      <w:pPr>
        <w:pStyle w:val="Heading2"/>
      </w:pPr>
      <w:r w:rsidRPr="00407A4D">
        <w:t>UNAUTHORISED ABSENCE</w:t>
      </w:r>
    </w:p>
    <w:p w14:paraId="74CB58A4" w14:textId="77777777" w:rsidR="000807C2" w:rsidRPr="00407A4D" w:rsidRDefault="000807C2" w:rsidP="000807C2">
      <w:pPr>
        <w:pStyle w:val="BodyText"/>
        <w:spacing w:before="3"/>
        <w:rPr>
          <w:b/>
        </w:rPr>
      </w:pPr>
    </w:p>
    <w:p w14:paraId="3814839D" w14:textId="77777777" w:rsidR="000807C2" w:rsidRPr="00407A4D" w:rsidRDefault="000807C2" w:rsidP="000807C2">
      <w:pPr>
        <w:tabs>
          <w:tab w:val="left" w:pos="1180"/>
        </w:tabs>
        <w:ind w:left="460"/>
        <w:rPr>
          <w:i/>
        </w:rPr>
      </w:pPr>
      <w:r w:rsidRPr="00407A4D">
        <w:t>G</w:t>
      </w:r>
      <w:r w:rsidRPr="00407A4D">
        <w:tab/>
        <w:t xml:space="preserve">Family holiday </w:t>
      </w:r>
      <w:r w:rsidRPr="00407A4D">
        <w:rPr>
          <w:i/>
        </w:rPr>
        <w:t xml:space="preserve">(NOT agreed </w:t>
      </w:r>
      <w:r w:rsidRPr="00407A4D">
        <w:rPr>
          <w:i/>
          <w:u w:val="single"/>
        </w:rPr>
        <w:t>or</w:t>
      </w:r>
      <w:r w:rsidRPr="00407A4D">
        <w:rPr>
          <w:i/>
        </w:rPr>
        <w:t xml:space="preserve"> days in excess of</w:t>
      </w:r>
      <w:r w:rsidRPr="00407A4D">
        <w:rPr>
          <w:i/>
          <w:spacing w:val="-10"/>
        </w:rPr>
        <w:t xml:space="preserve"> </w:t>
      </w:r>
      <w:r w:rsidRPr="00407A4D">
        <w:rPr>
          <w:i/>
        </w:rPr>
        <w:t>agreement)</w:t>
      </w:r>
    </w:p>
    <w:p w14:paraId="0609F794" w14:textId="7A1E31D4" w:rsidR="000807C2" w:rsidRDefault="000807C2" w:rsidP="000807C2">
      <w:pPr>
        <w:pStyle w:val="BodyText"/>
        <w:tabs>
          <w:tab w:val="left" w:pos="1180"/>
        </w:tabs>
        <w:spacing w:before="2"/>
        <w:ind w:left="460" w:right="5814"/>
      </w:pPr>
      <w:r w:rsidRPr="00407A4D">
        <w:t>N</w:t>
      </w:r>
      <w:r w:rsidRPr="00407A4D">
        <w:tab/>
        <w:t>No reason yet provided for absence</w:t>
      </w:r>
      <w:r w:rsidR="00CB26FB">
        <w:t xml:space="preserve">. </w:t>
      </w:r>
    </w:p>
    <w:p w14:paraId="476B9E90" w14:textId="77777777" w:rsidR="000807C2" w:rsidRPr="00407A4D" w:rsidRDefault="000807C2" w:rsidP="000807C2">
      <w:pPr>
        <w:pStyle w:val="BodyText"/>
        <w:tabs>
          <w:tab w:val="left" w:pos="1180"/>
        </w:tabs>
        <w:spacing w:before="2"/>
        <w:ind w:left="460" w:right="5814"/>
      </w:pPr>
      <w:r w:rsidRPr="00407A4D">
        <w:t>O</w:t>
      </w:r>
      <w:r w:rsidRPr="00407A4D">
        <w:tab/>
        <w:t>Unauthorised</w:t>
      </w:r>
      <w:r w:rsidRPr="00407A4D">
        <w:rPr>
          <w:spacing w:val="-1"/>
        </w:rPr>
        <w:t xml:space="preserve"> </w:t>
      </w:r>
      <w:r w:rsidRPr="00407A4D">
        <w:t>absence</w:t>
      </w:r>
    </w:p>
    <w:p w14:paraId="06AEE431" w14:textId="0341D84E" w:rsidR="000807C2" w:rsidRDefault="000807C2" w:rsidP="000807C2">
      <w:pPr>
        <w:tabs>
          <w:tab w:val="left" w:pos="1180"/>
        </w:tabs>
        <w:spacing w:before="1"/>
        <w:ind w:left="460"/>
        <w:rPr>
          <w:i/>
        </w:rPr>
      </w:pPr>
      <w:r w:rsidRPr="00407A4D">
        <w:t>U</w:t>
      </w:r>
      <w:r w:rsidRPr="00407A4D">
        <w:tab/>
        <w:t>Late (</w:t>
      </w:r>
      <w:r w:rsidRPr="00407A4D">
        <w:rPr>
          <w:i/>
        </w:rPr>
        <w:t>after registers</w:t>
      </w:r>
      <w:r w:rsidRPr="00407A4D">
        <w:rPr>
          <w:i/>
          <w:spacing w:val="-5"/>
        </w:rPr>
        <w:t xml:space="preserve"> </w:t>
      </w:r>
      <w:r w:rsidRPr="00407A4D">
        <w:rPr>
          <w:i/>
        </w:rPr>
        <w:t>closed)</w:t>
      </w:r>
    </w:p>
    <w:p w14:paraId="1013CFAD" w14:textId="6312E130" w:rsidR="00434637" w:rsidRDefault="00434637" w:rsidP="000807C2">
      <w:pPr>
        <w:tabs>
          <w:tab w:val="left" w:pos="1180"/>
        </w:tabs>
        <w:spacing w:before="1"/>
        <w:ind w:left="460"/>
        <w:rPr>
          <w:i/>
        </w:rPr>
      </w:pPr>
    </w:p>
    <w:p w14:paraId="6655C7E6" w14:textId="03E2BE1E" w:rsidR="00434637" w:rsidRDefault="00434637" w:rsidP="000807C2">
      <w:pPr>
        <w:tabs>
          <w:tab w:val="left" w:pos="1180"/>
        </w:tabs>
        <w:spacing w:before="1"/>
        <w:ind w:left="460"/>
        <w:rPr>
          <w:b/>
          <w:bCs/>
          <w:iCs/>
        </w:rPr>
      </w:pPr>
    </w:p>
    <w:p w14:paraId="2CA4262B" w14:textId="54F28A32" w:rsidR="00434637" w:rsidRDefault="00434637" w:rsidP="000807C2">
      <w:pPr>
        <w:tabs>
          <w:tab w:val="left" w:pos="1180"/>
        </w:tabs>
        <w:spacing w:before="1"/>
        <w:ind w:left="460"/>
        <w:rPr>
          <w:b/>
          <w:bCs/>
          <w:iCs/>
        </w:rPr>
      </w:pPr>
      <w:r>
        <w:rPr>
          <w:b/>
          <w:bCs/>
          <w:iCs/>
        </w:rPr>
        <w:t>UNABLE TO ATTEND DUE TO EXCEPTIONAL CIRCUMSTANCES</w:t>
      </w:r>
    </w:p>
    <w:p w14:paraId="77AC8697" w14:textId="30B4344F" w:rsidR="00434637" w:rsidRDefault="00434637" w:rsidP="000807C2">
      <w:pPr>
        <w:tabs>
          <w:tab w:val="left" w:pos="1180"/>
        </w:tabs>
        <w:spacing w:before="1"/>
        <w:ind w:left="460"/>
        <w:rPr>
          <w:b/>
          <w:bCs/>
          <w:iCs/>
        </w:rPr>
      </w:pPr>
    </w:p>
    <w:p w14:paraId="737C9B04" w14:textId="12C2840E" w:rsidR="00434637" w:rsidRDefault="00434637" w:rsidP="00434637">
      <w:pPr>
        <w:tabs>
          <w:tab w:val="left" w:pos="1180"/>
        </w:tabs>
        <w:spacing w:before="1"/>
        <w:ind w:left="720" w:hanging="260"/>
        <w:rPr>
          <w:iCs/>
        </w:rPr>
      </w:pPr>
      <w:r>
        <w:rPr>
          <w:iCs/>
        </w:rPr>
        <w:t>Y</w:t>
      </w:r>
      <w:r>
        <w:rPr>
          <w:iCs/>
        </w:rPr>
        <w:tab/>
      </w:r>
      <w:r>
        <w:rPr>
          <w:iCs/>
        </w:rPr>
        <w:tab/>
        <w:t xml:space="preserve">School site is closed or partially closed due to unavoidable cause </w:t>
      </w:r>
      <w:r>
        <w:rPr>
          <w:b/>
          <w:bCs/>
          <w:iCs/>
        </w:rPr>
        <w:t>or</w:t>
      </w:r>
      <w:r>
        <w:rPr>
          <w:iCs/>
        </w:rPr>
        <w:t xml:space="preserve"> the transport provided by the </w:t>
      </w:r>
    </w:p>
    <w:p w14:paraId="0C479272" w14:textId="5C3F8323" w:rsidR="00434637" w:rsidRDefault="00434637" w:rsidP="00434637">
      <w:pPr>
        <w:tabs>
          <w:tab w:val="left" w:pos="1180"/>
        </w:tabs>
        <w:spacing w:before="1"/>
        <w:ind w:left="720" w:hanging="260"/>
        <w:rPr>
          <w:b/>
          <w:bCs/>
          <w:iCs/>
        </w:rPr>
      </w:pPr>
      <w:r>
        <w:rPr>
          <w:iCs/>
        </w:rPr>
        <w:lastRenderedPageBreak/>
        <w:t xml:space="preserve">          </w:t>
      </w:r>
      <w:proofErr w:type="gramStart"/>
      <w:r>
        <w:rPr>
          <w:iCs/>
        </w:rPr>
        <w:t>school</w:t>
      </w:r>
      <w:proofErr w:type="gramEnd"/>
      <w:r>
        <w:rPr>
          <w:iCs/>
        </w:rPr>
        <w:t xml:space="preserve"> or local authority is not available and the pupil does not live within a safe walking distance </w:t>
      </w:r>
      <w:r>
        <w:rPr>
          <w:b/>
          <w:bCs/>
          <w:iCs/>
        </w:rPr>
        <w:t>or</w:t>
      </w:r>
    </w:p>
    <w:p w14:paraId="6FFCA673" w14:textId="77777777" w:rsidR="00EF6230" w:rsidRDefault="00434637" w:rsidP="00434637">
      <w:pPr>
        <w:tabs>
          <w:tab w:val="left" w:pos="1180"/>
        </w:tabs>
        <w:spacing w:before="1"/>
        <w:ind w:left="720" w:hanging="260"/>
        <w:rPr>
          <w:iCs/>
        </w:rPr>
      </w:pPr>
      <w:r>
        <w:rPr>
          <w:b/>
          <w:bCs/>
          <w:iCs/>
        </w:rPr>
        <w:t xml:space="preserve">          </w:t>
      </w:r>
      <w:proofErr w:type="gramStart"/>
      <w:r>
        <w:rPr>
          <w:iCs/>
        </w:rPr>
        <w:t>a</w:t>
      </w:r>
      <w:proofErr w:type="gramEnd"/>
      <w:r>
        <w:rPr>
          <w:iCs/>
        </w:rPr>
        <w:t xml:space="preserve"> local or national emergenc</w:t>
      </w:r>
      <w:r w:rsidR="00EF6230">
        <w:rPr>
          <w:iCs/>
        </w:rPr>
        <w:t xml:space="preserve">y has resulted in widespread travel disruption which prevents the pupil </w:t>
      </w:r>
    </w:p>
    <w:p w14:paraId="0B96AFA2" w14:textId="4B3F15C3" w:rsidR="00434637" w:rsidRDefault="00EF6230" w:rsidP="00434637">
      <w:pPr>
        <w:tabs>
          <w:tab w:val="left" w:pos="1180"/>
        </w:tabs>
        <w:spacing w:before="1"/>
        <w:ind w:left="720" w:hanging="260"/>
        <w:rPr>
          <w:iCs/>
        </w:rPr>
      </w:pPr>
      <w:r>
        <w:rPr>
          <w:iCs/>
        </w:rPr>
        <w:t xml:space="preserve">          </w:t>
      </w:r>
      <w:proofErr w:type="gramStart"/>
      <w:r>
        <w:rPr>
          <w:iCs/>
        </w:rPr>
        <w:t>from</w:t>
      </w:r>
      <w:proofErr w:type="gramEnd"/>
      <w:r>
        <w:rPr>
          <w:iCs/>
        </w:rPr>
        <w:t xml:space="preserve"> attending school.</w:t>
      </w:r>
    </w:p>
    <w:p w14:paraId="4E32B63A" w14:textId="3065D9F3" w:rsidR="00EF6230" w:rsidRPr="00434637" w:rsidRDefault="00EF6230" w:rsidP="00434637">
      <w:pPr>
        <w:tabs>
          <w:tab w:val="left" w:pos="1180"/>
        </w:tabs>
        <w:spacing w:before="1"/>
        <w:ind w:left="720" w:hanging="260"/>
        <w:rPr>
          <w:iCs/>
        </w:rPr>
      </w:pPr>
      <w:r>
        <w:rPr>
          <w:iCs/>
        </w:rPr>
        <w:t xml:space="preserve">          Pupil is in custody for less than 4 months and returning to school at the end of their custodial period.</w:t>
      </w:r>
    </w:p>
    <w:p w14:paraId="53A0850C" w14:textId="5CBD4F19" w:rsidR="00434637" w:rsidRPr="00434637" w:rsidRDefault="00434637" w:rsidP="000807C2">
      <w:pPr>
        <w:tabs>
          <w:tab w:val="left" w:pos="1180"/>
        </w:tabs>
        <w:spacing w:before="1"/>
        <w:ind w:left="460"/>
        <w:rPr>
          <w:iCs/>
        </w:rPr>
      </w:pPr>
      <w:r>
        <w:rPr>
          <w:iCs/>
        </w:rPr>
        <w:t xml:space="preserve"> </w:t>
      </w:r>
    </w:p>
    <w:p w14:paraId="7E74D229" w14:textId="25EB6118" w:rsidR="000807C2" w:rsidRDefault="00EF6230" w:rsidP="000807C2">
      <w:pPr>
        <w:rPr>
          <w:b/>
          <w:bCs/>
        </w:rPr>
      </w:pPr>
      <w:r>
        <w:tab/>
      </w:r>
      <w:r>
        <w:rPr>
          <w:b/>
          <w:bCs/>
        </w:rPr>
        <w:t>ADMINISTRATIVE CODES</w:t>
      </w:r>
    </w:p>
    <w:p w14:paraId="51F8A24B" w14:textId="4A770983" w:rsidR="00EF6230" w:rsidRDefault="00EF6230" w:rsidP="000807C2">
      <w:pPr>
        <w:rPr>
          <w:b/>
          <w:bCs/>
        </w:rPr>
      </w:pPr>
    </w:p>
    <w:p w14:paraId="53B4C081" w14:textId="7A89567E" w:rsidR="00EF6230" w:rsidRDefault="00EF6230" w:rsidP="000807C2">
      <w:r>
        <w:rPr>
          <w:b/>
          <w:bCs/>
        </w:rPr>
        <w:tab/>
      </w:r>
      <w:r>
        <w:t>X    Pupil not of compulsory school age not required to be in school</w:t>
      </w:r>
    </w:p>
    <w:p w14:paraId="01C81CFC" w14:textId="750C90BD" w:rsidR="00EF6230" w:rsidRDefault="00EF6230" w:rsidP="000807C2"/>
    <w:p w14:paraId="7B30D88A" w14:textId="77777777" w:rsidR="00EF6230" w:rsidRDefault="00EF6230" w:rsidP="000807C2">
      <w:r>
        <w:tab/>
        <w:t>Z    Prospective pupil not on the admission register (to set up registers in advance of pupils joining</w:t>
      </w:r>
    </w:p>
    <w:p w14:paraId="7E198E68" w14:textId="1E56BF4C" w:rsidR="00EF6230" w:rsidRDefault="00EF6230" w:rsidP="000807C2">
      <w:r>
        <w:t xml:space="preserve">                  </w:t>
      </w:r>
      <w:proofErr w:type="gramStart"/>
      <w:r>
        <w:t>school</w:t>
      </w:r>
      <w:proofErr w:type="gramEnd"/>
    </w:p>
    <w:p w14:paraId="00F58C5F" w14:textId="6716D01B" w:rsidR="00EF6230" w:rsidRDefault="00EF6230" w:rsidP="000807C2"/>
    <w:p w14:paraId="3B72BB81" w14:textId="77777777" w:rsidR="00D750D5" w:rsidRDefault="00EF6230" w:rsidP="000807C2">
      <w:r>
        <w:tab/>
        <w:t xml:space="preserve">#    Planned or partial school closure </w:t>
      </w:r>
      <w:proofErr w:type="gramStart"/>
      <w:r>
        <w:t xml:space="preserve">( </w:t>
      </w:r>
      <w:proofErr w:type="spellStart"/>
      <w:r w:rsidR="00D750D5">
        <w:t>eg</w:t>
      </w:r>
      <w:proofErr w:type="spellEnd"/>
      <w:proofErr w:type="gramEnd"/>
      <w:r w:rsidR="00D750D5">
        <w:t xml:space="preserve"> school </w:t>
      </w:r>
      <w:r>
        <w:t>holidays</w:t>
      </w:r>
      <w:r w:rsidR="00D750D5">
        <w:t xml:space="preserve">, teacher training, school used as polling </w:t>
      </w:r>
    </w:p>
    <w:p w14:paraId="713A9378" w14:textId="23D25354" w:rsidR="00EF6230" w:rsidRDefault="00D750D5" w:rsidP="00D1000F">
      <w:pPr>
        <w:tabs>
          <w:tab w:val="left" w:pos="6465"/>
        </w:tabs>
      </w:pPr>
      <w:r>
        <w:t xml:space="preserve">                  </w:t>
      </w:r>
      <w:proofErr w:type="gramStart"/>
      <w:r>
        <w:t>station</w:t>
      </w:r>
      <w:proofErr w:type="gramEnd"/>
      <w:r>
        <w:t>, staggered starts for different year groups</w:t>
      </w:r>
      <w:r w:rsidR="00D1000F">
        <w:tab/>
      </w:r>
    </w:p>
    <w:p w14:paraId="56D38BE4" w14:textId="0CAA8385" w:rsidR="00D1000F" w:rsidRDefault="00D1000F" w:rsidP="00D1000F">
      <w:pPr>
        <w:tabs>
          <w:tab w:val="left" w:pos="6465"/>
        </w:tabs>
      </w:pPr>
    </w:p>
    <w:p w14:paraId="0484490E" w14:textId="61F3595A" w:rsidR="00D1000F" w:rsidRDefault="00D1000F" w:rsidP="00D1000F">
      <w:pPr>
        <w:tabs>
          <w:tab w:val="left" w:pos="6465"/>
        </w:tabs>
      </w:pPr>
    </w:p>
    <w:p w14:paraId="4FB7C589" w14:textId="5821EB90" w:rsidR="00D1000F" w:rsidRDefault="00D1000F" w:rsidP="00D1000F">
      <w:pPr>
        <w:tabs>
          <w:tab w:val="left" w:pos="6465"/>
        </w:tabs>
      </w:pPr>
    </w:p>
    <w:p w14:paraId="2856E881" w14:textId="292253A3" w:rsidR="00D1000F" w:rsidRDefault="00D1000F" w:rsidP="00D1000F">
      <w:pPr>
        <w:tabs>
          <w:tab w:val="left" w:pos="6465"/>
        </w:tabs>
      </w:pPr>
    </w:p>
    <w:p w14:paraId="24EF6597" w14:textId="0F190F60" w:rsidR="00D1000F" w:rsidRDefault="00D1000F" w:rsidP="00D1000F">
      <w:pPr>
        <w:tabs>
          <w:tab w:val="left" w:pos="6465"/>
        </w:tabs>
      </w:pPr>
    </w:p>
    <w:p w14:paraId="4F6F8E38" w14:textId="05AFEAF7" w:rsidR="00D1000F" w:rsidRDefault="00D1000F" w:rsidP="00D1000F">
      <w:pPr>
        <w:tabs>
          <w:tab w:val="left" w:pos="6465"/>
        </w:tabs>
      </w:pPr>
    </w:p>
    <w:p w14:paraId="48D5B96E" w14:textId="4A37978A" w:rsidR="00D1000F" w:rsidRDefault="00D1000F" w:rsidP="00D1000F">
      <w:pPr>
        <w:tabs>
          <w:tab w:val="left" w:pos="6465"/>
        </w:tabs>
      </w:pPr>
    </w:p>
    <w:p w14:paraId="51BD5629" w14:textId="679F323E" w:rsidR="00D1000F" w:rsidRDefault="00D1000F" w:rsidP="00D1000F">
      <w:pPr>
        <w:tabs>
          <w:tab w:val="left" w:pos="6465"/>
        </w:tabs>
      </w:pPr>
    </w:p>
    <w:p w14:paraId="61575C13" w14:textId="6F741FCA" w:rsidR="00D1000F" w:rsidRDefault="00D1000F" w:rsidP="00D1000F">
      <w:pPr>
        <w:tabs>
          <w:tab w:val="left" w:pos="6465"/>
        </w:tabs>
      </w:pPr>
    </w:p>
    <w:p w14:paraId="54F46EE2" w14:textId="404EC086" w:rsidR="00D1000F" w:rsidRDefault="00D1000F" w:rsidP="00D1000F">
      <w:pPr>
        <w:tabs>
          <w:tab w:val="left" w:pos="6465"/>
        </w:tabs>
      </w:pPr>
    </w:p>
    <w:p w14:paraId="283CA827" w14:textId="3A0BA0FB" w:rsidR="00D1000F" w:rsidRDefault="00D1000F" w:rsidP="00D1000F">
      <w:pPr>
        <w:tabs>
          <w:tab w:val="left" w:pos="6465"/>
        </w:tabs>
      </w:pPr>
    </w:p>
    <w:p w14:paraId="6B2B9B97" w14:textId="02FCEAF7" w:rsidR="00D1000F" w:rsidRDefault="00D1000F" w:rsidP="00D1000F">
      <w:pPr>
        <w:tabs>
          <w:tab w:val="left" w:pos="6465"/>
        </w:tabs>
      </w:pPr>
    </w:p>
    <w:p w14:paraId="3BCEC9FE" w14:textId="0727DAF6" w:rsidR="00D1000F" w:rsidRDefault="00D1000F" w:rsidP="00D1000F">
      <w:pPr>
        <w:tabs>
          <w:tab w:val="left" w:pos="6465"/>
        </w:tabs>
      </w:pPr>
    </w:p>
    <w:p w14:paraId="1F07D700" w14:textId="0ACFE75B" w:rsidR="00D1000F" w:rsidRDefault="00D1000F" w:rsidP="00D1000F">
      <w:pPr>
        <w:tabs>
          <w:tab w:val="left" w:pos="6465"/>
        </w:tabs>
      </w:pPr>
    </w:p>
    <w:p w14:paraId="64EB450E" w14:textId="30C5105D" w:rsidR="00D1000F" w:rsidRDefault="00D1000F" w:rsidP="00D1000F">
      <w:pPr>
        <w:tabs>
          <w:tab w:val="left" w:pos="6465"/>
        </w:tabs>
      </w:pPr>
    </w:p>
    <w:p w14:paraId="1311974E" w14:textId="24E644CF" w:rsidR="00D1000F" w:rsidRDefault="00D1000F" w:rsidP="00D1000F">
      <w:pPr>
        <w:tabs>
          <w:tab w:val="left" w:pos="6465"/>
        </w:tabs>
      </w:pPr>
    </w:p>
    <w:p w14:paraId="30EA78E4" w14:textId="2E2C8571" w:rsidR="00D1000F" w:rsidRDefault="00D1000F" w:rsidP="00D1000F">
      <w:pPr>
        <w:tabs>
          <w:tab w:val="left" w:pos="6465"/>
        </w:tabs>
      </w:pPr>
    </w:p>
    <w:p w14:paraId="7D0805E1" w14:textId="37D69408" w:rsidR="00D1000F" w:rsidRDefault="00D1000F" w:rsidP="00D1000F">
      <w:pPr>
        <w:tabs>
          <w:tab w:val="left" w:pos="6465"/>
        </w:tabs>
      </w:pPr>
    </w:p>
    <w:p w14:paraId="3DF9C428" w14:textId="31E716C9" w:rsidR="00D1000F" w:rsidRDefault="00D1000F" w:rsidP="00D1000F">
      <w:pPr>
        <w:tabs>
          <w:tab w:val="left" w:pos="6465"/>
        </w:tabs>
      </w:pPr>
    </w:p>
    <w:p w14:paraId="0961F836" w14:textId="0E7BE545" w:rsidR="00D1000F" w:rsidRDefault="00D1000F" w:rsidP="00D1000F">
      <w:pPr>
        <w:tabs>
          <w:tab w:val="left" w:pos="6465"/>
        </w:tabs>
      </w:pPr>
    </w:p>
    <w:p w14:paraId="42173DA4" w14:textId="10A4918D" w:rsidR="00D1000F" w:rsidRDefault="00D1000F" w:rsidP="00D1000F">
      <w:pPr>
        <w:tabs>
          <w:tab w:val="left" w:pos="6465"/>
        </w:tabs>
      </w:pPr>
    </w:p>
    <w:p w14:paraId="147080F4" w14:textId="3B0FC2FE" w:rsidR="00D1000F" w:rsidRDefault="00D1000F" w:rsidP="00D1000F">
      <w:pPr>
        <w:tabs>
          <w:tab w:val="left" w:pos="6465"/>
        </w:tabs>
      </w:pPr>
    </w:p>
    <w:p w14:paraId="66B86682" w14:textId="4B417A11" w:rsidR="00D1000F" w:rsidRDefault="00D1000F" w:rsidP="00D1000F">
      <w:pPr>
        <w:tabs>
          <w:tab w:val="left" w:pos="6465"/>
        </w:tabs>
      </w:pPr>
    </w:p>
    <w:p w14:paraId="29F4CD25" w14:textId="2F6EDEA8" w:rsidR="00D1000F" w:rsidRDefault="00D1000F" w:rsidP="00D1000F">
      <w:pPr>
        <w:tabs>
          <w:tab w:val="left" w:pos="6465"/>
        </w:tabs>
      </w:pPr>
    </w:p>
    <w:p w14:paraId="4B60A12E" w14:textId="55144CDC" w:rsidR="00D1000F" w:rsidRDefault="00D1000F" w:rsidP="00D1000F">
      <w:pPr>
        <w:tabs>
          <w:tab w:val="left" w:pos="6465"/>
        </w:tabs>
      </w:pPr>
    </w:p>
    <w:p w14:paraId="06D56406" w14:textId="436AF453" w:rsidR="00D1000F" w:rsidRDefault="00D1000F" w:rsidP="00D1000F">
      <w:pPr>
        <w:tabs>
          <w:tab w:val="left" w:pos="6465"/>
        </w:tabs>
      </w:pPr>
    </w:p>
    <w:p w14:paraId="792BEC31" w14:textId="77777777" w:rsidR="00D1000F" w:rsidRDefault="00D1000F" w:rsidP="00D1000F">
      <w:pPr>
        <w:tabs>
          <w:tab w:val="left" w:pos="6465"/>
        </w:tabs>
      </w:pPr>
    </w:p>
    <w:p w14:paraId="73DDDB74" w14:textId="2510FE0D" w:rsidR="00EF6230" w:rsidRDefault="00EF6230" w:rsidP="000807C2"/>
    <w:p w14:paraId="17EF0215" w14:textId="472F8C70" w:rsidR="00D1000F" w:rsidRDefault="00D1000F" w:rsidP="000807C2"/>
    <w:p w14:paraId="062B6FFF" w14:textId="4B742BCE" w:rsidR="00D1000F" w:rsidRDefault="00D1000F" w:rsidP="000807C2"/>
    <w:p w14:paraId="42C15115" w14:textId="0D5064E7" w:rsidR="00D1000F" w:rsidRDefault="00D1000F" w:rsidP="000807C2"/>
    <w:p w14:paraId="603BB653" w14:textId="6DCE8822" w:rsidR="00D1000F" w:rsidRDefault="00D1000F" w:rsidP="000807C2"/>
    <w:p w14:paraId="27497577" w14:textId="482C2C79" w:rsidR="00D1000F" w:rsidRDefault="00D1000F" w:rsidP="000807C2"/>
    <w:p w14:paraId="61B2FA6B" w14:textId="2A3DBA42" w:rsidR="00D1000F" w:rsidRDefault="00D1000F" w:rsidP="000807C2"/>
    <w:p w14:paraId="1D1F3239" w14:textId="50D669AE" w:rsidR="00D1000F" w:rsidRDefault="00D1000F" w:rsidP="000807C2"/>
    <w:p w14:paraId="4CA12229" w14:textId="5CA85297" w:rsidR="00D1000F" w:rsidRDefault="00D1000F" w:rsidP="000807C2"/>
    <w:p w14:paraId="40754093" w14:textId="6D3B1972" w:rsidR="00D1000F" w:rsidRDefault="00D1000F" w:rsidP="000807C2"/>
    <w:p w14:paraId="0F4C26A6" w14:textId="77736812" w:rsidR="00D1000F" w:rsidRDefault="00D1000F" w:rsidP="000807C2"/>
    <w:p w14:paraId="216C7C78" w14:textId="59EFB9DF" w:rsidR="00D1000F" w:rsidRDefault="00D1000F" w:rsidP="000807C2"/>
    <w:p w14:paraId="5CBA7547" w14:textId="783219C1" w:rsidR="00D1000F" w:rsidRDefault="00D1000F" w:rsidP="000807C2"/>
    <w:p w14:paraId="3512EFB5" w14:textId="3282D07E" w:rsidR="00D1000F" w:rsidRDefault="00D1000F" w:rsidP="000807C2"/>
    <w:p w14:paraId="5F852E2A" w14:textId="1348EA89" w:rsidR="00D1000F" w:rsidRDefault="00D1000F" w:rsidP="000807C2"/>
    <w:p w14:paraId="6F5A451C" w14:textId="77777777" w:rsidR="00D1000F" w:rsidRPr="00EF6230" w:rsidRDefault="00D1000F" w:rsidP="000807C2"/>
    <w:p w14:paraId="1233210E" w14:textId="77777777" w:rsidR="000807C2" w:rsidRPr="00407A4D" w:rsidRDefault="000807C2" w:rsidP="000807C2">
      <w:pPr>
        <w:pStyle w:val="Heading2"/>
        <w:spacing w:before="72"/>
      </w:pPr>
      <w:r w:rsidRPr="00407A4D">
        <w:lastRenderedPageBreak/>
        <w:t>APPENDIX C</w:t>
      </w:r>
    </w:p>
    <w:p w14:paraId="4E87D673" w14:textId="77777777" w:rsidR="000807C2" w:rsidRPr="00407A4D" w:rsidRDefault="000807C2" w:rsidP="000807C2">
      <w:pPr>
        <w:pStyle w:val="BodyText"/>
        <w:spacing w:before="3"/>
        <w:rPr>
          <w:b/>
        </w:rPr>
      </w:pPr>
    </w:p>
    <w:p w14:paraId="4C3AD4BD" w14:textId="751A3DFA" w:rsidR="000807C2" w:rsidRPr="00407A4D" w:rsidRDefault="000807C2" w:rsidP="000807C2">
      <w:pPr>
        <w:pStyle w:val="BodyText"/>
        <w:ind w:left="460" w:right="361"/>
      </w:pPr>
      <w:r w:rsidRPr="00407A4D">
        <w:t xml:space="preserve">The Education (Pupil Registration) (Amendment) (England) Regulations 2016 places duties on all schools in England, including </w:t>
      </w:r>
      <w:r w:rsidRPr="00407A4D">
        <w:rPr>
          <w:b/>
        </w:rPr>
        <w:t xml:space="preserve">academies </w:t>
      </w:r>
      <w:r w:rsidRPr="00407A4D">
        <w:t xml:space="preserve">and </w:t>
      </w:r>
      <w:r w:rsidRPr="00407A4D">
        <w:rPr>
          <w:b/>
        </w:rPr>
        <w:t>independent schools</w:t>
      </w:r>
      <w:r w:rsidRPr="00407A4D">
        <w:t xml:space="preserve">. See: </w:t>
      </w:r>
      <w:hyperlink r:id="rId15">
        <w:r w:rsidRPr="00407A4D">
          <w:rPr>
            <w:color w:val="0000FF"/>
            <w:u w:val="single" w:color="0000FF"/>
          </w:rPr>
          <w:t>http://legislation.data.gov.uk/uksi/2016/792/made/data.html</w:t>
        </w:r>
      </w:hyperlink>
    </w:p>
    <w:p w14:paraId="08004422" w14:textId="77777777" w:rsidR="000807C2" w:rsidRPr="00407A4D" w:rsidRDefault="000807C2" w:rsidP="000807C2">
      <w:pPr>
        <w:pStyle w:val="BodyText"/>
        <w:spacing w:before="6"/>
        <w:rPr>
          <w:sz w:val="13"/>
        </w:rPr>
      </w:pPr>
    </w:p>
    <w:p w14:paraId="0D428E4B" w14:textId="77777777" w:rsidR="000807C2" w:rsidRPr="00407A4D" w:rsidRDefault="000807C2" w:rsidP="000807C2">
      <w:pPr>
        <w:pStyle w:val="BodyText"/>
        <w:spacing w:before="94"/>
        <w:ind w:left="460" w:right="362"/>
      </w:pPr>
      <w:r w:rsidRPr="00407A4D">
        <w:t xml:space="preserve">These duties include providing the local authority (LA) with information about </w:t>
      </w:r>
      <w:r w:rsidRPr="00407A4D">
        <w:rPr>
          <w:b/>
        </w:rPr>
        <w:t xml:space="preserve">pupils both leaving and joining the school </w:t>
      </w:r>
      <w:r w:rsidRPr="00407A4D">
        <w:t>at non-standard transition points, i.e. in-year moves or when a pupil leaves before the end of that school’s final year of education e.g. a pupil leaving at the end of Y8 so not going into Y9 at that school.</w:t>
      </w:r>
    </w:p>
    <w:p w14:paraId="4D5980BA" w14:textId="77777777" w:rsidR="000807C2" w:rsidRPr="00407A4D" w:rsidRDefault="000807C2" w:rsidP="000807C2">
      <w:pPr>
        <w:pStyle w:val="BodyText"/>
        <w:rPr>
          <w:sz w:val="24"/>
        </w:rPr>
      </w:pPr>
    </w:p>
    <w:p w14:paraId="7DAC4339" w14:textId="77777777" w:rsidR="000807C2" w:rsidRPr="00407A4D" w:rsidRDefault="000807C2" w:rsidP="000807C2">
      <w:pPr>
        <w:pStyle w:val="BodyText"/>
        <w:spacing w:before="1"/>
        <w:rPr>
          <w:sz w:val="20"/>
        </w:rPr>
      </w:pPr>
    </w:p>
    <w:p w14:paraId="549BD1E0" w14:textId="77777777" w:rsidR="000807C2" w:rsidRPr="00407A4D" w:rsidRDefault="000807C2" w:rsidP="000807C2">
      <w:pPr>
        <w:pStyle w:val="Heading2"/>
        <w:spacing w:line="252" w:lineRule="exact"/>
      </w:pPr>
      <w:r w:rsidRPr="00407A4D">
        <w:t>GROUNDS FOR DELETING REGISTERED PUPILS FROM SCHOOL ADMISSION REGISTERS</w:t>
      </w:r>
    </w:p>
    <w:p w14:paraId="78CF5510" w14:textId="77777777" w:rsidR="000807C2" w:rsidRPr="00407A4D" w:rsidRDefault="000807C2" w:rsidP="000807C2">
      <w:pPr>
        <w:spacing w:line="252" w:lineRule="exact"/>
        <w:ind w:left="460"/>
        <w:rPr>
          <w:b/>
        </w:rPr>
      </w:pPr>
      <w:r w:rsidRPr="00407A4D">
        <w:rPr>
          <w:b/>
        </w:rPr>
        <w:t>(Regulation 8(1) of the Education (Pupil Registration) (England) Regulations 2006)</w:t>
      </w:r>
    </w:p>
    <w:p w14:paraId="44FF4D16" w14:textId="77777777" w:rsidR="000807C2" w:rsidRPr="00407A4D" w:rsidRDefault="000807C2" w:rsidP="000807C2">
      <w:pPr>
        <w:pStyle w:val="BodyText"/>
        <w:spacing w:before="11"/>
        <w:rPr>
          <w:b/>
          <w:sz w:val="28"/>
        </w:rPr>
      </w:pPr>
    </w:p>
    <w:p w14:paraId="113D0BA7" w14:textId="77777777" w:rsidR="000807C2" w:rsidRPr="00407A4D" w:rsidRDefault="000807C2" w:rsidP="000807C2">
      <w:pPr>
        <w:pStyle w:val="ListParagraph"/>
        <w:numPr>
          <w:ilvl w:val="0"/>
          <w:numId w:val="11"/>
        </w:numPr>
        <w:tabs>
          <w:tab w:val="left" w:pos="1181"/>
        </w:tabs>
        <w:spacing w:line="242" w:lineRule="auto"/>
        <w:ind w:right="193"/>
        <w:jc w:val="both"/>
      </w:pPr>
      <w:r w:rsidRPr="00407A4D">
        <w:t>Where a pupil is subject to a school attendance order but another school is substituted by the LA or where the LA revokes it as the child will to receive efficient full-time education otherwise than at</w:t>
      </w:r>
      <w:r w:rsidRPr="00407A4D">
        <w:rPr>
          <w:spacing w:val="1"/>
        </w:rPr>
        <w:t xml:space="preserve"> </w:t>
      </w:r>
      <w:r w:rsidRPr="00407A4D">
        <w:t>school.</w:t>
      </w:r>
    </w:p>
    <w:p w14:paraId="6DF4C428" w14:textId="77777777" w:rsidR="000807C2" w:rsidRPr="00407A4D" w:rsidRDefault="000807C2" w:rsidP="000807C2">
      <w:pPr>
        <w:pStyle w:val="ListParagraph"/>
        <w:numPr>
          <w:ilvl w:val="0"/>
          <w:numId w:val="11"/>
        </w:numPr>
        <w:tabs>
          <w:tab w:val="left" w:pos="1180"/>
          <w:tab w:val="left" w:pos="1181"/>
        </w:tabs>
        <w:spacing w:before="74"/>
        <w:ind w:right="719"/>
      </w:pPr>
      <w:r w:rsidRPr="00407A4D">
        <w:t>Where a pupil is registered at another school (except where it has been agreed the pupil should be registered at more than one</w:t>
      </w:r>
      <w:r w:rsidRPr="00407A4D">
        <w:rPr>
          <w:spacing w:val="-10"/>
        </w:rPr>
        <w:t xml:space="preserve"> </w:t>
      </w:r>
      <w:r w:rsidRPr="00407A4D">
        <w:t>school).</w:t>
      </w:r>
    </w:p>
    <w:p w14:paraId="62161F1A" w14:textId="77777777" w:rsidR="000807C2" w:rsidRPr="00407A4D" w:rsidRDefault="000807C2" w:rsidP="000807C2">
      <w:pPr>
        <w:pStyle w:val="ListParagraph"/>
        <w:numPr>
          <w:ilvl w:val="0"/>
          <w:numId w:val="11"/>
        </w:numPr>
        <w:tabs>
          <w:tab w:val="left" w:pos="1180"/>
          <w:tab w:val="left" w:pos="1181"/>
        </w:tabs>
        <w:spacing w:before="79"/>
        <w:ind w:right="183"/>
      </w:pPr>
      <w:r w:rsidRPr="00407A4D">
        <w:t>Where a pupil is registered at more than one school and any other school at which the pupil is registered has</w:t>
      </w:r>
      <w:r w:rsidRPr="00407A4D">
        <w:rPr>
          <w:spacing w:val="-5"/>
        </w:rPr>
        <w:t xml:space="preserve"> </w:t>
      </w:r>
      <w:r w:rsidRPr="00407A4D">
        <w:t>agreed.</w:t>
      </w:r>
    </w:p>
    <w:p w14:paraId="05B409EE" w14:textId="77777777" w:rsidR="000807C2" w:rsidRPr="00407A4D" w:rsidRDefault="000807C2" w:rsidP="000807C2">
      <w:pPr>
        <w:pStyle w:val="ListParagraph"/>
        <w:numPr>
          <w:ilvl w:val="0"/>
          <w:numId w:val="11"/>
        </w:numPr>
        <w:tabs>
          <w:tab w:val="left" w:pos="1180"/>
          <w:tab w:val="left" w:pos="1181"/>
        </w:tabs>
        <w:spacing w:before="80" w:line="244" w:lineRule="auto"/>
        <w:ind w:right="182"/>
      </w:pPr>
      <w:r w:rsidRPr="00407A4D">
        <w:t>Where a pupil has ceased to attend the school and it has received written notification from the parent that the pupil is receiving education otherwise than at</w:t>
      </w:r>
      <w:r w:rsidRPr="00407A4D">
        <w:rPr>
          <w:spacing w:val="-7"/>
        </w:rPr>
        <w:t xml:space="preserve"> </w:t>
      </w:r>
      <w:r w:rsidRPr="00407A4D">
        <w:t>school.</w:t>
      </w:r>
    </w:p>
    <w:p w14:paraId="66EDAF00" w14:textId="77777777" w:rsidR="000807C2" w:rsidRPr="00407A4D" w:rsidRDefault="000807C2" w:rsidP="000807C2">
      <w:pPr>
        <w:pStyle w:val="ListParagraph"/>
        <w:numPr>
          <w:ilvl w:val="0"/>
          <w:numId w:val="11"/>
        </w:numPr>
        <w:tabs>
          <w:tab w:val="left" w:pos="1180"/>
          <w:tab w:val="left" w:pos="1181"/>
        </w:tabs>
        <w:spacing w:before="69" w:line="244" w:lineRule="auto"/>
        <w:ind w:right="270"/>
      </w:pPr>
      <w:r w:rsidRPr="00407A4D">
        <w:t>Where a pupil (other than a boarder) has ceased to attend and no longer ordinarily resides at a place which is a reasonable distance from the</w:t>
      </w:r>
      <w:r w:rsidRPr="00407A4D">
        <w:rPr>
          <w:spacing w:val="-9"/>
        </w:rPr>
        <w:t xml:space="preserve"> </w:t>
      </w:r>
      <w:r w:rsidRPr="00407A4D">
        <w:t>school.</w:t>
      </w:r>
    </w:p>
    <w:p w14:paraId="475F6E0A" w14:textId="77777777" w:rsidR="000807C2" w:rsidRPr="00407A4D" w:rsidRDefault="000807C2" w:rsidP="000807C2">
      <w:pPr>
        <w:pStyle w:val="ListParagraph"/>
        <w:numPr>
          <w:ilvl w:val="0"/>
          <w:numId w:val="11"/>
        </w:numPr>
        <w:tabs>
          <w:tab w:val="left" w:pos="1180"/>
          <w:tab w:val="left" w:pos="1181"/>
        </w:tabs>
        <w:spacing w:before="70"/>
        <w:ind w:hanging="721"/>
      </w:pPr>
      <w:r w:rsidRPr="00407A4D">
        <w:t>Where a pupil granted leave of absence</w:t>
      </w:r>
      <w:r w:rsidRPr="00407A4D">
        <w:rPr>
          <w:spacing w:val="-8"/>
        </w:rPr>
        <w:t xml:space="preserve"> </w:t>
      </w:r>
      <w:r w:rsidRPr="00407A4D">
        <w:t>but:</w:t>
      </w:r>
    </w:p>
    <w:p w14:paraId="330D43B6" w14:textId="77777777" w:rsidR="000807C2" w:rsidRPr="00407A4D" w:rsidRDefault="000807C2" w:rsidP="000807C2">
      <w:pPr>
        <w:pStyle w:val="ListParagraph"/>
        <w:numPr>
          <w:ilvl w:val="1"/>
          <w:numId w:val="11"/>
        </w:numPr>
        <w:tabs>
          <w:tab w:val="left" w:pos="1437"/>
        </w:tabs>
        <w:spacing w:before="83"/>
        <w:ind w:right="130" w:firstLine="0"/>
      </w:pPr>
      <w:r w:rsidRPr="00407A4D">
        <w:t>the pupil has failed to attend the school within the ten school days immediately following the end of the</w:t>
      </w:r>
      <w:r w:rsidRPr="00407A4D">
        <w:rPr>
          <w:spacing w:val="-1"/>
        </w:rPr>
        <w:t xml:space="preserve"> </w:t>
      </w:r>
      <w:r w:rsidRPr="00407A4D">
        <w:t>leave</w:t>
      </w:r>
    </w:p>
    <w:p w14:paraId="1EEB5AEF" w14:textId="77777777" w:rsidR="000807C2" w:rsidRPr="00407A4D" w:rsidRDefault="000807C2" w:rsidP="000807C2">
      <w:pPr>
        <w:pStyle w:val="ListParagraph"/>
        <w:numPr>
          <w:ilvl w:val="1"/>
          <w:numId w:val="11"/>
        </w:numPr>
        <w:tabs>
          <w:tab w:val="left" w:pos="1487"/>
        </w:tabs>
        <w:spacing w:before="80"/>
        <w:ind w:right="362" w:firstLine="0"/>
      </w:pPr>
      <w:r w:rsidRPr="00407A4D">
        <w:t>the school does not have reasonable grounds to believe that the pupil is unable to attend the school by reason of sickness or any unavoidable cause;</w:t>
      </w:r>
      <w:r w:rsidRPr="00407A4D">
        <w:rPr>
          <w:spacing w:val="-8"/>
        </w:rPr>
        <w:t xml:space="preserve"> </w:t>
      </w:r>
      <w:r w:rsidRPr="00407A4D">
        <w:t>and</w:t>
      </w:r>
    </w:p>
    <w:p w14:paraId="460C570B" w14:textId="77777777" w:rsidR="000807C2" w:rsidRPr="00407A4D" w:rsidRDefault="000807C2" w:rsidP="000807C2">
      <w:pPr>
        <w:pStyle w:val="ListParagraph"/>
        <w:numPr>
          <w:ilvl w:val="1"/>
          <w:numId w:val="11"/>
        </w:numPr>
        <w:tabs>
          <w:tab w:val="left" w:pos="1535"/>
        </w:tabs>
        <w:spacing w:before="80"/>
        <w:ind w:right="244" w:firstLine="0"/>
      </w:pPr>
      <w:proofErr w:type="gramStart"/>
      <w:r w:rsidRPr="00407A4D">
        <w:t>the</w:t>
      </w:r>
      <w:proofErr w:type="gramEnd"/>
      <w:r w:rsidRPr="00407A4D">
        <w:t xml:space="preserve"> school and the local authority have failed, after jointly making reasonable enquiries, to find the</w:t>
      </w:r>
      <w:r w:rsidRPr="00407A4D">
        <w:rPr>
          <w:spacing w:val="-4"/>
        </w:rPr>
        <w:t xml:space="preserve"> </w:t>
      </w:r>
      <w:r w:rsidRPr="00407A4D">
        <w:t>pupil.</w:t>
      </w:r>
    </w:p>
    <w:p w14:paraId="62742121" w14:textId="77777777" w:rsidR="000807C2" w:rsidRPr="00407A4D" w:rsidRDefault="000807C2" w:rsidP="000807C2">
      <w:pPr>
        <w:pStyle w:val="ListParagraph"/>
        <w:numPr>
          <w:ilvl w:val="0"/>
          <w:numId w:val="11"/>
        </w:numPr>
        <w:tabs>
          <w:tab w:val="left" w:pos="1180"/>
          <w:tab w:val="left" w:pos="1181"/>
        </w:tabs>
        <w:spacing w:before="77" w:line="242" w:lineRule="auto"/>
        <w:ind w:right="227"/>
      </w:pPr>
      <w:r w:rsidRPr="00407A4D">
        <w:t>Where a pupil has been certified by the school medical officer as unlikely to be in a fit state of health to attend school before ceasing to be of compulsory school age, and neither he nor his parent has indicated to the school the intention to continue to attend the school after ceasing to be of compulsory school</w:t>
      </w:r>
      <w:r w:rsidRPr="00407A4D">
        <w:rPr>
          <w:spacing w:val="-3"/>
        </w:rPr>
        <w:t xml:space="preserve"> </w:t>
      </w:r>
      <w:r w:rsidRPr="00407A4D">
        <w:t>age.</w:t>
      </w:r>
    </w:p>
    <w:p w14:paraId="1C27CA8E" w14:textId="77777777" w:rsidR="000807C2" w:rsidRPr="00407A4D" w:rsidRDefault="000807C2" w:rsidP="000807C2">
      <w:pPr>
        <w:pStyle w:val="ListParagraph"/>
        <w:numPr>
          <w:ilvl w:val="0"/>
          <w:numId w:val="11"/>
        </w:numPr>
        <w:tabs>
          <w:tab w:val="left" w:pos="1180"/>
          <w:tab w:val="left" w:pos="1181"/>
        </w:tabs>
        <w:spacing w:before="70" w:line="244" w:lineRule="auto"/>
        <w:ind w:right="298"/>
      </w:pPr>
      <w:r w:rsidRPr="00407A4D">
        <w:t>Where a pupil - that he has been continuously absent from the school for a period of not less than twenty school days and</w:t>
      </w:r>
      <w:r w:rsidRPr="00407A4D">
        <w:rPr>
          <w:spacing w:val="-4"/>
        </w:rPr>
        <w:t xml:space="preserve"> </w:t>
      </w:r>
      <w:r w:rsidRPr="00407A4D">
        <w:t>—</w:t>
      </w:r>
    </w:p>
    <w:p w14:paraId="3D925BB7" w14:textId="77777777" w:rsidR="000807C2" w:rsidRPr="00407A4D" w:rsidRDefault="000807C2" w:rsidP="000807C2">
      <w:pPr>
        <w:pStyle w:val="ListParagraph"/>
        <w:numPr>
          <w:ilvl w:val="1"/>
          <w:numId w:val="11"/>
        </w:numPr>
        <w:tabs>
          <w:tab w:val="left" w:pos="1439"/>
        </w:tabs>
        <w:spacing w:before="72"/>
        <w:ind w:left="1438" w:hanging="259"/>
      </w:pPr>
      <w:r w:rsidRPr="00407A4D">
        <w:t>at no time was his absence during that period authorised;</w:t>
      </w:r>
    </w:p>
    <w:p w14:paraId="32D542D0" w14:textId="77777777" w:rsidR="000807C2" w:rsidRPr="00407A4D" w:rsidRDefault="000807C2" w:rsidP="000807C2">
      <w:pPr>
        <w:pStyle w:val="ListParagraph"/>
        <w:numPr>
          <w:ilvl w:val="1"/>
          <w:numId w:val="11"/>
        </w:numPr>
        <w:tabs>
          <w:tab w:val="left" w:pos="1487"/>
        </w:tabs>
        <w:spacing w:before="81"/>
        <w:ind w:right="362" w:firstLine="0"/>
      </w:pPr>
      <w:r w:rsidRPr="00407A4D">
        <w:t>the school does not have reasonable grounds to believe that the pupil is unable to attend the school by reason of sickness or any unavoidable cause;</w:t>
      </w:r>
      <w:r w:rsidRPr="00407A4D">
        <w:rPr>
          <w:spacing w:val="-9"/>
        </w:rPr>
        <w:t xml:space="preserve"> </w:t>
      </w:r>
      <w:r w:rsidRPr="00407A4D">
        <w:t>and</w:t>
      </w:r>
    </w:p>
    <w:p w14:paraId="3A70FC68" w14:textId="77777777" w:rsidR="000807C2" w:rsidRPr="00407A4D" w:rsidRDefault="000807C2" w:rsidP="000807C2">
      <w:pPr>
        <w:pStyle w:val="ListParagraph"/>
        <w:numPr>
          <w:ilvl w:val="1"/>
          <w:numId w:val="11"/>
        </w:numPr>
        <w:tabs>
          <w:tab w:val="left" w:pos="1535"/>
        </w:tabs>
        <w:spacing w:before="80"/>
        <w:ind w:right="551" w:firstLine="0"/>
      </w:pPr>
      <w:proofErr w:type="gramStart"/>
      <w:r w:rsidRPr="00407A4D">
        <w:t>the</w:t>
      </w:r>
      <w:proofErr w:type="gramEnd"/>
      <w:r w:rsidRPr="00407A4D">
        <w:t xml:space="preserve"> school and the LA have failed, after jointly making reasonable enquiries, to find the pupil.</w:t>
      </w:r>
    </w:p>
    <w:p w14:paraId="1B8FE944" w14:textId="77777777" w:rsidR="000807C2" w:rsidRPr="00407A4D" w:rsidRDefault="000807C2" w:rsidP="000807C2">
      <w:pPr>
        <w:pStyle w:val="ListParagraph"/>
        <w:numPr>
          <w:ilvl w:val="0"/>
          <w:numId w:val="11"/>
        </w:numPr>
        <w:tabs>
          <w:tab w:val="left" w:pos="1180"/>
          <w:tab w:val="left" w:pos="1181"/>
        </w:tabs>
        <w:spacing w:before="79"/>
        <w:ind w:right="158"/>
      </w:pPr>
      <w:r w:rsidRPr="00407A4D">
        <w:t>Where a pupil is legally detained for a period of not less than four months and the school does not have reasonable grounds to believe that the pupil will return to the school at the end of that</w:t>
      </w:r>
      <w:r w:rsidRPr="00407A4D">
        <w:rPr>
          <w:spacing w:val="-2"/>
        </w:rPr>
        <w:t xml:space="preserve"> </w:t>
      </w:r>
      <w:r w:rsidRPr="00407A4D">
        <w:t>period.</w:t>
      </w:r>
    </w:p>
    <w:p w14:paraId="7AF4941D" w14:textId="77777777" w:rsidR="000807C2" w:rsidRPr="00407A4D" w:rsidRDefault="000807C2" w:rsidP="000807C2">
      <w:pPr>
        <w:pStyle w:val="ListParagraph"/>
        <w:numPr>
          <w:ilvl w:val="0"/>
          <w:numId w:val="11"/>
        </w:numPr>
        <w:tabs>
          <w:tab w:val="left" w:pos="1180"/>
          <w:tab w:val="left" w:pos="1181"/>
        </w:tabs>
        <w:spacing w:before="79"/>
        <w:ind w:hanging="721"/>
      </w:pPr>
      <w:r w:rsidRPr="00407A4D">
        <w:t>Where the pupil has</w:t>
      </w:r>
      <w:r w:rsidRPr="00407A4D">
        <w:rPr>
          <w:spacing w:val="-4"/>
        </w:rPr>
        <w:t xml:space="preserve"> </w:t>
      </w:r>
      <w:r w:rsidRPr="00407A4D">
        <w:t>died.</w:t>
      </w:r>
    </w:p>
    <w:p w14:paraId="13E32881" w14:textId="77777777" w:rsidR="000807C2" w:rsidRPr="00407A4D" w:rsidRDefault="000807C2" w:rsidP="000807C2">
      <w:pPr>
        <w:pStyle w:val="ListParagraph"/>
        <w:numPr>
          <w:ilvl w:val="0"/>
          <w:numId w:val="11"/>
        </w:numPr>
        <w:tabs>
          <w:tab w:val="left" w:pos="1180"/>
          <w:tab w:val="left" w:pos="1181"/>
        </w:tabs>
        <w:spacing w:before="81" w:line="244" w:lineRule="auto"/>
        <w:ind w:left="460" w:right="757" w:firstLine="0"/>
      </w:pPr>
      <w:r w:rsidRPr="00407A4D">
        <w:t>Where the pupil will cease to be of compulsory school age before the school next meets and—</w:t>
      </w:r>
    </w:p>
    <w:p w14:paraId="0C959C08" w14:textId="77777777" w:rsidR="000807C2" w:rsidRPr="00407A4D" w:rsidRDefault="000807C2" w:rsidP="000807C2">
      <w:pPr>
        <w:pStyle w:val="ListParagraph"/>
        <w:numPr>
          <w:ilvl w:val="1"/>
          <w:numId w:val="11"/>
        </w:numPr>
        <w:tabs>
          <w:tab w:val="left" w:pos="1500"/>
        </w:tabs>
        <w:spacing w:before="72"/>
        <w:ind w:left="1499" w:hanging="320"/>
      </w:pPr>
      <w:r w:rsidRPr="00407A4D">
        <w:t>the pupil will cease to attend the school;</w:t>
      </w:r>
      <w:r w:rsidRPr="00407A4D">
        <w:rPr>
          <w:spacing w:val="-5"/>
        </w:rPr>
        <w:t xml:space="preserve"> </w:t>
      </w:r>
      <w:r w:rsidRPr="00407A4D">
        <w:t>or</w:t>
      </w:r>
    </w:p>
    <w:p w14:paraId="628F971A" w14:textId="77777777" w:rsidR="000807C2" w:rsidRPr="00407A4D" w:rsidRDefault="000807C2" w:rsidP="000807C2">
      <w:pPr>
        <w:sectPr w:rsidR="000807C2" w:rsidRPr="00407A4D" w:rsidSect="00407A4D">
          <w:pgSz w:w="11910" w:h="16840"/>
          <w:pgMar w:top="1040" w:right="440" w:bottom="980" w:left="567" w:header="0" w:footer="782" w:gutter="0"/>
          <w:cols w:space="720"/>
        </w:sectPr>
      </w:pPr>
    </w:p>
    <w:p w14:paraId="39A4A320" w14:textId="77777777" w:rsidR="000807C2" w:rsidRPr="00407A4D" w:rsidRDefault="000807C2" w:rsidP="000807C2">
      <w:pPr>
        <w:pStyle w:val="ListParagraph"/>
        <w:numPr>
          <w:ilvl w:val="1"/>
          <w:numId w:val="11"/>
        </w:numPr>
        <w:tabs>
          <w:tab w:val="left" w:pos="1487"/>
        </w:tabs>
        <w:spacing w:before="74"/>
        <w:ind w:right="613" w:firstLine="0"/>
      </w:pPr>
      <w:proofErr w:type="gramStart"/>
      <w:r w:rsidRPr="00407A4D">
        <w:lastRenderedPageBreak/>
        <w:t>the</w:t>
      </w:r>
      <w:proofErr w:type="gramEnd"/>
      <w:r w:rsidRPr="00407A4D">
        <w:t xml:space="preserve"> pupil does not meet the academic entry requirements for admission to the school’s sixth</w:t>
      </w:r>
      <w:r w:rsidRPr="00407A4D">
        <w:rPr>
          <w:spacing w:val="-2"/>
        </w:rPr>
        <w:t xml:space="preserve"> </w:t>
      </w:r>
      <w:r w:rsidRPr="00407A4D">
        <w:t>form.</w:t>
      </w:r>
    </w:p>
    <w:p w14:paraId="7C12E4ED" w14:textId="77777777" w:rsidR="000807C2" w:rsidRPr="00407A4D" w:rsidRDefault="000807C2" w:rsidP="000807C2">
      <w:pPr>
        <w:pStyle w:val="ListParagraph"/>
        <w:numPr>
          <w:ilvl w:val="0"/>
          <w:numId w:val="11"/>
        </w:numPr>
        <w:tabs>
          <w:tab w:val="left" w:pos="1180"/>
          <w:tab w:val="left" w:pos="1181"/>
        </w:tabs>
        <w:spacing w:before="78"/>
        <w:ind w:right="288"/>
      </w:pPr>
      <w:r w:rsidRPr="00407A4D">
        <w:t>Where a pupil at a school other than a maintained school, an academy, a city technology college or a city college for the technology of the arts, has ceased to be a pupil of the</w:t>
      </w:r>
      <w:r w:rsidRPr="00407A4D">
        <w:rPr>
          <w:spacing w:val="-22"/>
        </w:rPr>
        <w:t xml:space="preserve"> </w:t>
      </w:r>
      <w:r w:rsidRPr="00407A4D">
        <w:t>school.</w:t>
      </w:r>
    </w:p>
    <w:p w14:paraId="7BE56449" w14:textId="77777777" w:rsidR="000807C2" w:rsidRPr="00407A4D" w:rsidRDefault="000807C2" w:rsidP="000807C2">
      <w:pPr>
        <w:pStyle w:val="ListParagraph"/>
        <w:numPr>
          <w:ilvl w:val="0"/>
          <w:numId w:val="11"/>
        </w:numPr>
        <w:tabs>
          <w:tab w:val="left" w:pos="1180"/>
          <w:tab w:val="left" w:pos="1181"/>
        </w:tabs>
        <w:spacing w:before="79"/>
        <w:ind w:hanging="721"/>
      </w:pPr>
      <w:r w:rsidRPr="00407A4D">
        <w:t>Where a pupil has been permanently excluded from the</w:t>
      </w:r>
      <w:r w:rsidRPr="00407A4D">
        <w:rPr>
          <w:spacing w:val="-11"/>
        </w:rPr>
        <w:t xml:space="preserve"> </w:t>
      </w:r>
      <w:r w:rsidRPr="00407A4D">
        <w:t>school.</w:t>
      </w:r>
    </w:p>
    <w:p w14:paraId="2A453F07" w14:textId="77777777" w:rsidR="000807C2" w:rsidRPr="00407A4D" w:rsidRDefault="000807C2" w:rsidP="000807C2">
      <w:pPr>
        <w:pStyle w:val="ListParagraph"/>
        <w:numPr>
          <w:ilvl w:val="0"/>
          <w:numId w:val="11"/>
        </w:numPr>
        <w:tabs>
          <w:tab w:val="left" w:pos="1180"/>
          <w:tab w:val="left" w:pos="1181"/>
        </w:tabs>
        <w:spacing w:before="81"/>
        <w:ind w:right="252"/>
      </w:pPr>
      <w:r w:rsidRPr="00407A4D">
        <w:t>Where the pupil has been admitted to the school to receive nursery but is not being educated beyond this at the</w:t>
      </w:r>
      <w:r w:rsidRPr="00407A4D">
        <w:rPr>
          <w:spacing w:val="-3"/>
        </w:rPr>
        <w:t xml:space="preserve"> </w:t>
      </w:r>
      <w:r w:rsidRPr="00407A4D">
        <w:t>school.</w:t>
      </w:r>
    </w:p>
    <w:p w14:paraId="3D8FC8C8" w14:textId="77777777" w:rsidR="000807C2" w:rsidRPr="00407A4D" w:rsidRDefault="000807C2" w:rsidP="000807C2">
      <w:pPr>
        <w:pStyle w:val="ListParagraph"/>
        <w:numPr>
          <w:ilvl w:val="0"/>
          <w:numId w:val="11"/>
        </w:numPr>
        <w:tabs>
          <w:tab w:val="left" w:pos="1180"/>
          <w:tab w:val="left" w:pos="1181"/>
        </w:tabs>
        <w:spacing w:before="80" w:line="242" w:lineRule="auto"/>
        <w:ind w:right="341"/>
      </w:pPr>
      <w:r w:rsidRPr="00407A4D">
        <w:t>Where the pupil is a boarder at a maintained school or an academy and where charges for board and lodging remain unpaid by the pupil’s parent at the end of the school term to which they</w:t>
      </w:r>
      <w:r w:rsidRPr="00407A4D">
        <w:rPr>
          <w:spacing w:val="-2"/>
        </w:rPr>
        <w:t xml:space="preserve"> </w:t>
      </w:r>
      <w:r w:rsidRPr="00407A4D">
        <w:t>relate.</w:t>
      </w:r>
    </w:p>
    <w:p w14:paraId="5016874F" w14:textId="77777777" w:rsidR="000807C2" w:rsidRPr="00407A4D" w:rsidRDefault="000807C2" w:rsidP="000807C2">
      <w:pPr>
        <w:pStyle w:val="BodyText"/>
        <w:spacing w:before="3"/>
        <w:rPr>
          <w:sz w:val="28"/>
        </w:rPr>
      </w:pPr>
    </w:p>
    <w:p w14:paraId="0B51B5B3" w14:textId="77777777" w:rsidR="000807C2" w:rsidRPr="00407A4D" w:rsidRDefault="000807C2" w:rsidP="000807C2">
      <w:pPr>
        <w:pStyle w:val="Heading2"/>
      </w:pPr>
      <w:r w:rsidRPr="00407A4D">
        <w:t>Pupils not of compulsory school age (Regulation 8 (3))</w:t>
      </w:r>
    </w:p>
    <w:p w14:paraId="58B438E4" w14:textId="77777777" w:rsidR="000807C2" w:rsidRPr="00407A4D" w:rsidRDefault="000807C2" w:rsidP="000807C2">
      <w:pPr>
        <w:pStyle w:val="BodyText"/>
        <w:spacing w:before="3"/>
        <w:rPr>
          <w:b/>
        </w:rPr>
      </w:pPr>
    </w:p>
    <w:p w14:paraId="14F76AC2" w14:textId="77777777" w:rsidR="000807C2" w:rsidRPr="00407A4D" w:rsidRDefault="000807C2" w:rsidP="000807C2">
      <w:pPr>
        <w:pStyle w:val="BodyText"/>
        <w:spacing w:before="1"/>
        <w:ind w:left="460" w:right="239"/>
      </w:pPr>
      <w:r w:rsidRPr="00407A4D">
        <w:t>The following are prescribed as the grounds on which the name of a pupil not of compulsory school age is to be deleted from the admission register:</w:t>
      </w:r>
    </w:p>
    <w:p w14:paraId="72C7457A" w14:textId="77777777" w:rsidR="000807C2" w:rsidRPr="00407A4D" w:rsidRDefault="000807C2" w:rsidP="000807C2">
      <w:pPr>
        <w:pStyle w:val="BodyText"/>
        <w:spacing w:before="10"/>
        <w:rPr>
          <w:sz w:val="21"/>
        </w:rPr>
      </w:pPr>
    </w:p>
    <w:p w14:paraId="61C15194" w14:textId="77777777" w:rsidR="000807C2" w:rsidRPr="00407A4D" w:rsidRDefault="000807C2" w:rsidP="000807C2">
      <w:pPr>
        <w:pStyle w:val="BodyText"/>
        <w:tabs>
          <w:tab w:val="left" w:pos="1180"/>
        </w:tabs>
        <w:spacing w:before="1"/>
        <w:ind w:left="820" w:right="239" w:hanging="360"/>
      </w:pPr>
      <w:r w:rsidRPr="00407A4D">
        <w:t>3</w:t>
      </w:r>
      <w:r w:rsidRPr="00407A4D">
        <w:rPr>
          <w:spacing w:val="-1"/>
        </w:rPr>
        <w:t xml:space="preserve"> </w:t>
      </w:r>
      <w:r w:rsidRPr="00407A4D">
        <w:t>(a)</w:t>
      </w:r>
      <w:r w:rsidRPr="00407A4D">
        <w:tab/>
      </w:r>
      <w:proofErr w:type="gramStart"/>
      <w:r w:rsidRPr="00407A4D">
        <w:t>That</w:t>
      </w:r>
      <w:proofErr w:type="gramEnd"/>
      <w:r w:rsidRPr="00407A4D">
        <w:t xml:space="preserve"> he has ceased to attend the school, or, in the case of a boarder, that he has ceased to be a pupil of the</w:t>
      </w:r>
      <w:r w:rsidRPr="00407A4D">
        <w:rPr>
          <w:spacing w:val="-2"/>
        </w:rPr>
        <w:t xml:space="preserve"> </w:t>
      </w:r>
      <w:r w:rsidRPr="00407A4D">
        <w:t>school;</w:t>
      </w:r>
    </w:p>
    <w:p w14:paraId="50638922" w14:textId="77777777" w:rsidR="000807C2" w:rsidRPr="00407A4D" w:rsidRDefault="000807C2" w:rsidP="000807C2">
      <w:pPr>
        <w:pStyle w:val="BodyText"/>
        <w:spacing w:before="10"/>
        <w:rPr>
          <w:sz w:val="21"/>
        </w:rPr>
      </w:pPr>
    </w:p>
    <w:p w14:paraId="1590CC8C" w14:textId="77777777" w:rsidR="000807C2" w:rsidRPr="00407A4D" w:rsidRDefault="000807C2" w:rsidP="000807C2">
      <w:pPr>
        <w:pStyle w:val="ListParagraph"/>
        <w:numPr>
          <w:ilvl w:val="0"/>
          <w:numId w:val="1"/>
        </w:numPr>
        <w:tabs>
          <w:tab w:val="left" w:pos="1181"/>
        </w:tabs>
        <w:spacing w:before="1"/>
        <w:ind w:right="117"/>
        <w:jc w:val="both"/>
      </w:pPr>
      <w:r w:rsidRPr="00407A4D">
        <w:t>That he has been continuously absent from the school for a period of not less than twenty school days and (</w:t>
      </w:r>
      <w:proofErr w:type="spellStart"/>
      <w:r w:rsidRPr="00407A4D">
        <w:t>i</w:t>
      </w:r>
      <w:proofErr w:type="spellEnd"/>
      <w:r w:rsidRPr="00407A4D">
        <w:t>) at no time was his absence during that period agreed by the proprietor; (ii) the proprietor does not have reasonable grounds to believe that the pupil is unable to attend the school by reason of sickness of any unavoidable cause; (iii) the proprietor of the school has failed, after reasonable enquiry, to ascertain where the pupil</w:t>
      </w:r>
      <w:r w:rsidRPr="00407A4D">
        <w:rPr>
          <w:spacing w:val="-7"/>
        </w:rPr>
        <w:t xml:space="preserve"> </w:t>
      </w:r>
      <w:r w:rsidRPr="00407A4D">
        <w:t>is;</w:t>
      </w:r>
    </w:p>
    <w:p w14:paraId="6F03DF9D" w14:textId="77777777" w:rsidR="000807C2" w:rsidRPr="00407A4D" w:rsidRDefault="000807C2" w:rsidP="000807C2">
      <w:pPr>
        <w:pStyle w:val="BodyText"/>
        <w:spacing w:before="1"/>
      </w:pPr>
    </w:p>
    <w:p w14:paraId="02A67231" w14:textId="77777777" w:rsidR="000807C2" w:rsidRPr="00407A4D" w:rsidRDefault="000807C2" w:rsidP="000807C2">
      <w:pPr>
        <w:pStyle w:val="ListParagraph"/>
        <w:numPr>
          <w:ilvl w:val="0"/>
          <w:numId w:val="1"/>
        </w:numPr>
        <w:tabs>
          <w:tab w:val="left" w:pos="1181"/>
        </w:tabs>
        <w:ind w:hanging="361"/>
      </w:pPr>
      <w:r w:rsidRPr="00407A4D">
        <w:t>that the pupil had</w:t>
      </w:r>
      <w:r w:rsidRPr="00407A4D">
        <w:rPr>
          <w:spacing w:val="-3"/>
        </w:rPr>
        <w:t xml:space="preserve"> </w:t>
      </w:r>
      <w:r w:rsidRPr="00407A4D">
        <w:t>died;</w:t>
      </w:r>
    </w:p>
    <w:p w14:paraId="4677617F" w14:textId="77777777" w:rsidR="000807C2" w:rsidRPr="00407A4D" w:rsidRDefault="000807C2" w:rsidP="000807C2">
      <w:pPr>
        <w:pStyle w:val="BodyText"/>
        <w:spacing w:before="1"/>
      </w:pPr>
    </w:p>
    <w:p w14:paraId="6CE4189B" w14:textId="77777777" w:rsidR="000807C2" w:rsidRPr="00407A4D" w:rsidRDefault="000807C2" w:rsidP="000807C2">
      <w:pPr>
        <w:pStyle w:val="ListParagraph"/>
        <w:numPr>
          <w:ilvl w:val="0"/>
          <w:numId w:val="1"/>
        </w:numPr>
        <w:tabs>
          <w:tab w:val="left" w:pos="1181"/>
        </w:tabs>
        <w:ind w:right="114"/>
        <w:jc w:val="both"/>
      </w:pPr>
      <w:r w:rsidRPr="00407A4D">
        <w:t>where the pupil has been admitted to the school to receive nursery education, he has not on completing such education transferred to a reception, or higher class at the school;</w:t>
      </w:r>
      <w:r w:rsidRPr="00407A4D">
        <w:rPr>
          <w:spacing w:val="-12"/>
        </w:rPr>
        <w:t xml:space="preserve"> </w:t>
      </w:r>
      <w:r w:rsidRPr="00407A4D">
        <w:t>or</w:t>
      </w:r>
    </w:p>
    <w:p w14:paraId="0590F07E" w14:textId="77777777" w:rsidR="000807C2" w:rsidRPr="00407A4D" w:rsidRDefault="000807C2" w:rsidP="000807C2">
      <w:pPr>
        <w:pStyle w:val="BodyText"/>
        <w:spacing w:before="11"/>
        <w:rPr>
          <w:sz w:val="21"/>
        </w:rPr>
      </w:pPr>
    </w:p>
    <w:p w14:paraId="2466C0C1" w14:textId="77777777" w:rsidR="000807C2" w:rsidRPr="00407A4D" w:rsidRDefault="000807C2" w:rsidP="000807C2">
      <w:pPr>
        <w:pStyle w:val="ListParagraph"/>
        <w:numPr>
          <w:ilvl w:val="0"/>
          <w:numId w:val="1"/>
        </w:numPr>
        <w:tabs>
          <w:tab w:val="left" w:pos="1181"/>
        </w:tabs>
        <w:ind w:hanging="361"/>
      </w:pPr>
      <w:proofErr w:type="gramStart"/>
      <w:r w:rsidRPr="00407A4D">
        <w:t>that</w:t>
      </w:r>
      <w:proofErr w:type="gramEnd"/>
      <w:r w:rsidRPr="00407A4D">
        <w:t xml:space="preserve"> he has been permanently excluded from the</w:t>
      </w:r>
      <w:r w:rsidRPr="00407A4D">
        <w:rPr>
          <w:spacing w:val="-11"/>
        </w:rPr>
        <w:t xml:space="preserve"> </w:t>
      </w:r>
      <w:r w:rsidRPr="00407A4D">
        <w:t>school.</w:t>
      </w:r>
    </w:p>
    <w:p w14:paraId="14FD81AF" w14:textId="77777777" w:rsidR="000807C2" w:rsidRPr="00407A4D" w:rsidRDefault="000807C2" w:rsidP="000807C2">
      <w:pPr>
        <w:pStyle w:val="BodyText"/>
        <w:rPr>
          <w:sz w:val="24"/>
        </w:rPr>
      </w:pPr>
    </w:p>
    <w:p w14:paraId="5C64DAAF" w14:textId="0AC894F0" w:rsidR="000807C2" w:rsidRDefault="000807C2" w:rsidP="000807C2">
      <w:pPr>
        <w:pStyle w:val="BodyText"/>
        <w:rPr>
          <w:sz w:val="24"/>
        </w:rPr>
      </w:pPr>
    </w:p>
    <w:p w14:paraId="4C066B11" w14:textId="2D4647A4" w:rsidR="00D1000F" w:rsidRDefault="00D1000F" w:rsidP="000807C2">
      <w:pPr>
        <w:pStyle w:val="BodyText"/>
        <w:rPr>
          <w:sz w:val="24"/>
        </w:rPr>
      </w:pPr>
    </w:p>
    <w:p w14:paraId="7C371798" w14:textId="68912B2F" w:rsidR="00D1000F" w:rsidRDefault="00D1000F" w:rsidP="000807C2">
      <w:pPr>
        <w:pStyle w:val="BodyText"/>
        <w:rPr>
          <w:sz w:val="24"/>
        </w:rPr>
      </w:pPr>
    </w:p>
    <w:p w14:paraId="2432ABC7" w14:textId="46F4B4E1" w:rsidR="00D1000F" w:rsidRDefault="00D1000F" w:rsidP="000807C2">
      <w:pPr>
        <w:pStyle w:val="BodyText"/>
        <w:rPr>
          <w:sz w:val="24"/>
        </w:rPr>
      </w:pPr>
    </w:p>
    <w:p w14:paraId="34CBEF6F" w14:textId="0EAD4B0C" w:rsidR="00D1000F" w:rsidRDefault="00D1000F" w:rsidP="000807C2">
      <w:pPr>
        <w:pStyle w:val="BodyText"/>
        <w:rPr>
          <w:sz w:val="24"/>
        </w:rPr>
      </w:pPr>
    </w:p>
    <w:p w14:paraId="2924B70B" w14:textId="008EF6DE" w:rsidR="00D1000F" w:rsidRDefault="00D1000F" w:rsidP="000807C2">
      <w:pPr>
        <w:pStyle w:val="BodyText"/>
        <w:rPr>
          <w:sz w:val="24"/>
        </w:rPr>
      </w:pPr>
    </w:p>
    <w:p w14:paraId="07A15C46" w14:textId="545D90B1" w:rsidR="00D1000F" w:rsidRDefault="00D1000F" w:rsidP="000807C2">
      <w:pPr>
        <w:pStyle w:val="BodyText"/>
        <w:rPr>
          <w:sz w:val="24"/>
        </w:rPr>
      </w:pPr>
    </w:p>
    <w:p w14:paraId="2484C289" w14:textId="1427D70A" w:rsidR="00D1000F" w:rsidRDefault="00D1000F" w:rsidP="000807C2">
      <w:pPr>
        <w:pStyle w:val="BodyText"/>
        <w:rPr>
          <w:sz w:val="24"/>
        </w:rPr>
      </w:pPr>
    </w:p>
    <w:p w14:paraId="5771693B" w14:textId="34DEEB07" w:rsidR="00D1000F" w:rsidRDefault="00D1000F" w:rsidP="000807C2">
      <w:pPr>
        <w:pStyle w:val="BodyText"/>
        <w:rPr>
          <w:sz w:val="24"/>
        </w:rPr>
      </w:pPr>
    </w:p>
    <w:p w14:paraId="66EB4947" w14:textId="6B670B8C" w:rsidR="00D1000F" w:rsidRDefault="00D1000F" w:rsidP="000807C2">
      <w:pPr>
        <w:pStyle w:val="BodyText"/>
        <w:rPr>
          <w:sz w:val="24"/>
        </w:rPr>
      </w:pPr>
    </w:p>
    <w:p w14:paraId="6B32E322" w14:textId="1A407123" w:rsidR="00D1000F" w:rsidRDefault="00D1000F" w:rsidP="000807C2">
      <w:pPr>
        <w:pStyle w:val="BodyText"/>
        <w:rPr>
          <w:sz w:val="24"/>
        </w:rPr>
      </w:pPr>
    </w:p>
    <w:p w14:paraId="354100D7" w14:textId="19CA09A1" w:rsidR="00D1000F" w:rsidRDefault="00D1000F" w:rsidP="000807C2">
      <w:pPr>
        <w:pStyle w:val="BodyText"/>
        <w:rPr>
          <w:sz w:val="24"/>
        </w:rPr>
      </w:pPr>
    </w:p>
    <w:p w14:paraId="76E030F0" w14:textId="11C26405" w:rsidR="00D1000F" w:rsidRDefault="00D1000F" w:rsidP="000807C2">
      <w:pPr>
        <w:pStyle w:val="BodyText"/>
        <w:rPr>
          <w:sz w:val="24"/>
        </w:rPr>
      </w:pPr>
    </w:p>
    <w:p w14:paraId="6983DEF8" w14:textId="030DB10E" w:rsidR="00D1000F" w:rsidRDefault="00D1000F" w:rsidP="000807C2">
      <w:pPr>
        <w:pStyle w:val="BodyText"/>
        <w:rPr>
          <w:sz w:val="24"/>
        </w:rPr>
      </w:pPr>
    </w:p>
    <w:p w14:paraId="3F4E1B36" w14:textId="3276B825" w:rsidR="00D1000F" w:rsidRDefault="00D1000F" w:rsidP="000807C2">
      <w:pPr>
        <w:pStyle w:val="BodyText"/>
        <w:rPr>
          <w:sz w:val="24"/>
        </w:rPr>
      </w:pPr>
    </w:p>
    <w:p w14:paraId="0F831F8A" w14:textId="345D982C" w:rsidR="00D1000F" w:rsidRDefault="00D1000F" w:rsidP="000807C2">
      <w:pPr>
        <w:pStyle w:val="BodyText"/>
        <w:rPr>
          <w:sz w:val="24"/>
        </w:rPr>
      </w:pPr>
    </w:p>
    <w:p w14:paraId="05A39BD1" w14:textId="709D4D81" w:rsidR="00D1000F" w:rsidRDefault="00D1000F" w:rsidP="000807C2">
      <w:pPr>
        <w:pStyle w:val="BodyText"/>
        <w:rPr>
          <w:sz w:val="24"/>
        </w:rPr>
      </w:pPr>
    </w:p>
    <w:p w14:paraId="5DB350FC" w14:textId="4336CEF4" w:rsidR="00D1000F" w:rsidRDefault="00D1000F" w:rsidP="000807C2">
      <w:pPr>
        <w:pStyle w:val="BodyText"/>
        <w:rPr>
          <w:sz w:val="24"/>
        </w:rPr>
      </w:pPr>
    </w:p>
    <w:p w14:paraId="28AE46B3" w14:textId="40DB159F" w:rsidR="00D1000F" w:rsidRDefault="00D1000F" w:rsidP="000807C2">
      <w:pPr>
        <w:pStyle w:val="BodyText"/>
        <w:rPr>
          <w:sz w:val="24"/>
        </w:rPr>
      </w:pPr>
    </w:p>
    <w:p w14:paraId="2FD95160" w14:textId="3F1396D5" w:rsidR="00D1000F" w:rsidRDefault="00D1000F" w:rsidP="000807C2">
      <w:pPr>
        <w:pStyle w:val="BodyText"/>
        <w:rPr>
          <w:sz w:val="24"/>
        </w:rPr>
      </w:pPr>
    </w:p>
    <w:p w14:paraId="6D8E43BD" w14:textId="05C9AC1D" w:rsidR="00D1000F" w:rsidRDefault="00D1000F" w:rsidP="000807C2">
      <w:pPr>
        <w:pStyle w:val="BodyText"/>
        <w:rPr>
          <w:sz w:val="24"/>
        </w:rPr>
      </w:pPr>
    </w:p>
    <w:p w14:paraId="242649B0" w14:textId="77777777" w:rsidR="000807C2" w:rsidRPr="00407A4D" w:rsidRDefault="000807C2" w:rsidP="000807C2">
      <w:pPr>
        <w:pStyle w:val="Heading2"/>
        <w:spacing w:before="203"/>
      </w:pPr>
      <w:r w:rsidRPr="00407A4D">
        <w:lastRenderedPageBreak/>
        <w:t>APPENDIX D</w:t>
      </w:r>
    </w:p>
    <w:p w14:paraId="6BE59DCE" w14:textId="77777777" w:rsidR="000807C2" w:rsidRPr="00407A4D" w:rsidRDefault="000807C2" w:rsidP="000807C2">
      <w:pPr>
        <w:pStyle w:val="BodyText"/>
        <w:rPr>
          <w:b/>
        </w:rPr>
      </w:pPr>
    </w:p>
    <w:p w14:paraId="62E3E2DE" w14:textId="77777777" w:rsidR="000807C2" w:rsidRPr="00407A4D" w:rsidRDefault="000807C2" w:rsidP="000807C2">
      <w:pPr>
        <w:ind w:left="460"/>
        <w:rPr>
          <w:b/>
        </w:rPr>
      </w:pPr>
      <w:r w:rsidRPr="00407A4D">
        <w:rPr>
          <w:b/>
        </w:rPr>
        <w:t>CHILDREN MISSING FROM EDUCATION OR WHO MAY OTHERWISE BE AT RISK</w:t>
      </w:r>
    </w:p>
    <w:p w14:paraId="5B834260" w14:textId="77777777" w:rsidR="000807C2" w:rsidRPr="00407A4D" w:rsidRDefault="000807C2" w:rsidP="000807C2">
      <w:pPr>
        <w:pStyle w:val="BodyText"/>
        <w:spacing w:before="3"/>
        <w:rPr>
          <w:b/>
        </w:rPr>
      </w:pPr>
    </w:p>
    <w:p w14:paraId="55965403" w14:textId="77777777" w:rsidR="000807C2" w:rsidRPr="00407A4D" w:rsidRDefault="00D621E9" w:rsidP="000807C2">
      <w:pPr>
        <w:pStyle w:val="BodyText"/>
        <w:spacing w:before="1"/>
        <w:ind w:left="460"/>
      </w:pPr>
      <w:hyperlink r:id="rId16">
        <w:r w:rsidR="000807C2" w:rsidRPr="00407A4D">
          <w:rPr>
            <w:color w:val="0000FF"/>
            <w:u w:val="single" w:color="0000FF"/>
          </w:rPr>
          <w:t>https://www.gov.uk/government/publications/keeping-children-safe-in-education--2</w:t>
        </w:r>
      </w:hyperlink>
    </w:p>
    <w:p w14:paraId="0321C997" w14:textId="77777777" w:rsidR="000807C2" w:rsidRPr="00407A4D" w:rsidRDefault="000807C2" w:rsidP="000807C2">
      <w:pPr>
        <w:pStyle w:val="BodyText"/>
        <w:spacing w:before="10"/>
        <w:rPr>
          <w:sz w:val="13"/>
        </w:rPr>
      </w:pPr>
    </w:p>
    <w:p w14:paraId="423F58CF" w14:textId="77777777" w:rsidR="000807C2" w:rsidRPr="00407A4D" w:rsidRDefault="000807C2" w:rsidP="000807C2">
      <w:pPr>
        <w:pStyle w:val="BodyText"/>
        <w:spacing w:before="94"/>
        <w:ind w:left="460"/>
      </w:pPr>
      <w:r w:rsidRPr="00407A4D">
        <w:t>Aspects of Safeguarding and preventing Children Missing Education contained within the Education (Pupil Registration) (England) Regulations 2006:</w:t>
      </w:r>
    </w:p>
    <w:p w14:paraId="133EC476" w14:textId="77777777" w:rsidR="000807C2" w:rsidRPr="00407A4D" w:rsidRDefault="000807C2" w:rsidP="000807C2">
      <w:pPr>
        <w:pStyle w:val="BodyText"/>
        <w:spacing w:before="10"/>
        <w:rPr>
          <w:sz w:val="21"/>
        </w:rPr>
      </w:pPr>
    </w:p>
    <w:p w14:paraId="6A03A361" w14:textId="77777777" w:rsidR="000807C2" w:rsidRPr="00407A4D" w:rsidRDefault="00D621E9" w:rsidP="000807C2">
      <w:pPr>
        <w:pStyle w:val="BodyText"/>
        <w:spacing w:before="1"/>
        <w:ind w:left="460" w:right="191"/>
      </w:pPr>
      <w:hyperlink r:id="rId17">
        <w:r w:rsidR="000807C2" w:rsidRPr="00407A4D">
          <w:rPr>
            <w:color w:val="0000FF"/>
            <w:u w:val="single" w:color="0000FF"/>
          </w:rPr>
          <w:t>https://www.gov.uk/government/uploads/system/uploads/attachment_data/file/550416/Children_Missi</w:t>
        </w:r>
      </w:hyperlink>
      <w:r w:rsidR="000807C2" w:rsidRPr="00407A4D">
        <w:rPr>
          <w:color w:val="0000FF"/>
        </w:rPr>
        <w:t xml:space="preserve"> </w:t>
      </w:r>
      <w:hyperlink r:id="rId18">
        <w:r w:rsidR="000807C2" w:rsidRPr="00407A4D">
          <w:rPr>
            <w:color w:val="0000FF"/>
            <w:u w:val="single" w:color="0000FF"/>
          </w:rPr>
          <w:t>ng_Education_-_statutory_guidance.pdf</w:t>
        </w:r>
      </w:hyperlink>
    </w:p>
    <w:p w14:paraId="289FA924" w14:textId="77777777" w:rsidR="000807C2" w:rsidRPr="00407A4D" w:rsidRDefault="000807C2" w:rsidP="000807C2">
      <w:pPr>
        <w:sectPr w:rsidR="000807C2" w:rsidRPr="00407A4D" w:rsidSect="00407A4D">
          <w:pgSz w:w="11910" w:h="16840"/>
          <w:pgMar w:top="1040" w:right="440" w:bottom="980" w:left="567" w:header="0" w:footer="782" w:gutter="0"/>
          <w:cols w:space="720"/>
        </w:sectPr>
      </w:pPr>
    </w:p>
    <w:p w14:paraId="102888F2" w14:textId="6955C5AC" w:rsidR="000807C2" w:rsidRPr="00407A4D" w:rsidRDefault="000807C2" w:rsidP="000807C2">
      <w:pPr>
        <w:spacing w:before="72"/>
        <w:ind w:left="460"/>
        <w:rPr>
          <w:b/>
          <w:sz w:val="24"/>
        </w:rPr>
      </w:pPr>
      <w:r w:rsidRPr="00407A4D">
        <w:rPr>
          <w:b/>
          <w:sz w:val="24"/>
        </w:rPr>
        <w:lastRenderedPageBreak/>
        <w:t>A</w:t>
      </w:r>
      <w:r w:rsidR="00D24F6F">
        <w:rPr>
          <w:b/>
          <w:sz w:val="24"/>
        </w:rPr>
        <w:t>PPENDIX</w:t>
      </w:r>
      <w:r w:rsidRPr="00407A4D">
        <w:rPr>
          <w:b/>
          <w:sz w:val="24"/>
        </w:rPr>
        <w:t xml:space="preserve"> E</w:t>
      </w:r>
    </w:p>
    <w:p w14:paraId="7E1A6E99" w14:textId="77777777" w:rsidR="000807C2" w:rsidRPr="00407A4D" w:rsidRDefault="000807C2" w:rsidP="000807C2">
      <w:pPr>
        <w:spacing w:before="1"/>
        <w:ind w:left="460"/>
        <w:rPr>
          <w:b/>
          <w:sz w:val="24"/>
        </w:rPr>
      </w:pPr>
      <w:r w:rsidRPr="00407A4D">
        <w:rPr>
          <w:noProof/>
          <w:lang w:bidi="ar-SA"/>
        </w:rPr>
        <w:drawing>
          <wp:anchor distT="0" distB="0" distL="0" distR="0" simplePos="0" relativeHeight="251659264" behindDoc="0" locked="0" layoutInCell="1" allowOverlap="1" wp14:anchorId="11F4804C" wp14:editId="6BEA9955">
            <wp:simplePos x="0" y="0"/>
            <wp:positionH relativeFrom="page">
              <wp:posOffset>5439705</wp:posOffset>
            </wp:positionH>
            <wp:positionV relativeFrom="paragraph">
              <wp:posOffset>204119</wp:posOffset>
            </wp:positionV>
            <wp:extent cx="1620924" cy="376427"/>
            <wp:effectExtent l="0" t="0" r="0" b="0"/>
            <wp:wrapTopAndBottom/>
            <wp:docPr id="3" name="image1.png" descr="wc-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9" cstate="print"/>
                    <a:stretch>
                      <a:fillRect/>
                    </a:stretch>
                  </pic:blipFill>
                  <pic:spPr>
                    <a:xfrm>
                      <a:off x="0" y="0"/>
                      <a:ext cx="1620924" cy="376427"/>
                    </a:xfrm>
                    <a:prstGeom prst="rect">
                      <a:avLst/>
                    </a:prstGeom>
                  </pic:spPr>
                </pic:pic>
              </a:graphicData>
            </a:graphic>
          </wp:anchor>
        </w:drawing>
      </w:r>
      <w:r w:rsidRPr="00407A4D">
        <w:rPr>
          <w:b/>
          <w:sz w:val="24"/>
        </w:rPr>
        <w:t>Penalty Notice Code of Conduct</w:t>
      </w:r>
    </w:p>
    <w:p w14:paraId="5711D6BF" w14:textId="77777777" w:rsidR="000807C2" w:rsidRPr="00407A4D" w:rsidRDefault="000807C2" w:rsidP="000807C2">
      <w:pPr>
        <w:spacing w:before="163"/>
        <w:ind w:left="3202" w:right="2864"/>
        <w:jc w:val="center"/>
        <w:rPr>
          <w:b/>
          <w:sz w:val="32"/>
        </w:rPr>
      </w:pPr>
      <w:r w:rsidRPr="00407A4D">
        <w:rPr>
          <w:b/>
          <w:sz w:val="32"/>
        </w:rPr>
        <w:t>Wiltshire Council</w:t>
      </w:r>
    </w:p>
    <w:p w14:paraId="5429B196" w14:textId="77777777" w:rsidR="000807C2" w:rsidRPr="00407A4D" w:rsidRDefault="000807C2" w:rsidP="000807C2">
      <w:pPr>
        <w:spacing w:before="35"/>
        <w:ind w:left="3202" w:right="2869"/>
        <w:jc w:val="center"/>
        <w:rPr>
          <w:b/>
          <w:sz w:val="32"/>
        </w:rPr>
      </w:pPr>
      <w:r w:rsidRPr="00407A4D">
        <w:rPr>
          <w:b/>
          <w:sz w:val="32"/>
        </w:rPr>
        <w:t>Penalty Notice - Code of Conduct</w:t>
      </w:r>
    </w:p>
    <w:p w14:paraId="5E8E9D22" w14:textId="77777777" w:rsidR="000807C2" w:rsidRPr="00407A4D" w:rsidRDefault="000807C2" w:rsidP="000807C2">
      <w:pPr>
        <w:pStyle w:val="BodyText"/>
        <w:rPr>
          <w:b/>
          <w:sz w:val="20"/>
        </w:rPr>
      </w:pPr>
    </w:p>
    <w:p w14:paraId="48F0CFBC" w14:textId="77777777" w:rsidR="000807C2" w:rsidRPr="00407A4D" w:rsidRDefault="000807C2" w:rsidP="000807C2">
      <w:pPr>
        <w:pStyle w:val="Heading2"/>
        <w:spacing w:before="56"/>
        <w:ind w:left="112"/>
      </w:pPr>
      <w:r w:rsidRPr="00407A4D">
        <w:t>Rationale</w:t>
      </w:r>
    </w:p>
    <w:p w14:paraId="595E3EE7" w14:textId="77777777" w:rsidR="000807C2" w:rsidRPr="00407A4D" w:rsidRDefault="000807C2" w:rsidP="000807C2">
      <w:pPr>
        <w:pStyle w:val="BodyText"/>
        <w:spacing w:before="1"/>
        <w:rPr>
          <w:b/>
        </w:rPr>
      </w:pPr>
    </w:p>
    <w:p w14:paraId="0FA01B6F" w14:textId="77777777" w:rsidR="000807C2" w:rsidRPr="00407A4D" w:rsidRDefault="000807C2" w:rsidP="000807C2">
      <w:pPr>
        <w:pStyle w:val="ListParagraph"/>
        <w:numPr>
          <w:ilvl w:val="1"/>
          <w:numId w:val="10"/>
        </w:numPr>
        <w:tabs>
          <w:tab w:val="left" w:pos="1180"/>
          <w:tab w:val="left" w:pos="1181"/>
        </w:tabs>
        <w:ind w:right="276"/>
      </w:pPr>
      <w:r w:rsidRPr="00407A4D">
        <w:t>Regular and punctual attendance of pupils at school is both a legal requirement and essential for pupils to maximise the educational opportunities available to them. Wiltshire Council’s Education Welfare Service will investigate cases of irregular attendance from school and, where appropriate, instigate legal action. Penalty Notices offer a means of swift intervention to detail with unauthorised absence to avoid this becoming</w:t>
      </w:r>
      <w:r w:rsidRPr="00407A4D">
        <w:rPr>
          <w:spacing w:val="-4"/>
        </w:rPr>
        <w:t xml:space="preserve"> </w:t>
      </w:r>
      <w:r w:rsidRPr="00407A4D">
        <w:t>entrenched.</w:t>
      </w:r>
    </w:p>
    <w:p w14:paraId="0C4919F0" w14:textId="77777777" w:rsidR="000807C2" w:rsidRPr="00407A4D" w:rsidRDefault="000807C2" w:rsidP="000807C2">
      <w:pPr>
        <w:pStyle w:val="BodyText"/>
        <w:spacing w:before="11"/>
        <w:rPr>
          <w:sz w:val="21"/>
        </w:rPr>
      </w:pPr>
    </w:p>
    <w:p w14:paraId="6B74D0E5" w14:textId="77777777" w:rsidR="000807C2" w:rsidRPr="00407A4D" w:rsidRDefault="000807C2" w:rsidP="000807C2">
      <w:pPr>
        <w:pStyle w:val="ListParagraph"/>
        <w:numPr>
          <w:ilvl w:val="1"/>
          <w:numId w:val="10"/>
        </w:numPr>
        <w:tabs>
          <w:tab w:val="left" w:pos="1180"/>
          <w:tab w:val="left" w:pos="1181"/>
        </w:tabs>
        <w:spacing w:before="1"/>
        <w:ind w:hanging="721"/>
      </w:pPr>
      <w:r w:rsidRPr="00407A4D">
        <w:t>Under Section 7 of the Education Act 1996, parents are responsible for ensuring that their child</w:t>
      </w:r>
      <w:r w:rsidRPr="00407A4D">
        <w:rPr>
          <w:spacing w:val="-26"/>
        </w:rPr>
        <w:t xml:space="preserve"> </w:t>
      </w:r>
      <w:r w:rsidRPr="00407A4D">
        <w:t>of</w:t>
      </w:r>
    </w:p>
    <w:p w14:paraId="7B7ED0AE" w14:textId="77777777" w:rsidR="000807C2" w:rsidRPr="00407A4D" w:rsidRDefault="000807C2" w:rsidP="000807C2">
      <w:pPr>
        <w:pStyle w:val="BodyText"/>
        <w:ind w:left="1180" w:right="239"/>
      </w:pPr>
      <w:proofErr w:type="gramStart"/>
      <w:r w:rsidRPr="00407A4D">
        <w:t>compulsory</w:t>
      </w:r>
      <w:proofErr w:type="gramEnd"/>
      <w:r w:rsidRPr="00407A4D">
        <w:t xml:space="preserve"> school age receives efficient, full time education that is suitable to the child’s age, aptitude and ability and to any special educational needs the child may have. This may be by regular attendance at school or otherwise.</w:t>
      </w:r>
    </w:p>
    <w:p w14:paraId="4B18AE34" w14:textId="77777777" w:rsidR="000807C2" w:rsidRPr="00407A4D" w:rsidRDefault="000807C2" w:rsidP="000807C2">
      <w:pPr>
        <w:pStyle w:val="BodyText"/>
        <w:spacing w:before="8"/>
      </w:pPr>
    </w:p>
    <w:p w14:paraId="0CDFD8A3" w14:textId="77777777" w:rsidR="000807C2" w:rsidRPr="00407A4D" w:rsidRDefault="000807C2" w:rsidP="000807C2">
      <w:pPr>
        <w:pStyle w:val="ListParagraph"/>
        <w:numPr>
          <w:ilvl w:val="1"/>
          <w:numId w:val="10"/>
        </w:numPr>
        <w:tabs>
          <w:tab w:val="left" w:pos="1180"/>
          <w:tab w:val="left" w:pos="1181"/>
        </w:tabs>
        <w:ind w:right="205"/>
      </w:pPr>
      <w:r w:rsidRPr="00407A4D">
        <w:t>Parents are defined in Section 576 of the Education Act 1996: all natural parents, whether they are married or not; any person who has parental responsibility for a child; and any person who, although not a natural parent has care of a child. Having care of a child means that a person with whom a child lives and who looks after a child irrespective of what their relationship is with that child, is considered to be a parent in education</w:t>
      </w:r>
      <w:r w:rsidRPr="00407A4D">
        <w:rPr>
          <w:spacing w:val="-8"/>
        </w:rPr>
        <w:t xml:space="preserve"> </w:t>
      </w:r>
      <w:r w:rsidRPr="00407A4D">
        <w:t>law.</w:t>
      </w:r>
    </w:p>
    <w:p w14:paraId="02868D3B" w14:textId="77777777" w:rsidR="000807C2" w:rsidRPr="00407A4D" w:rsidRDefault="000807C2" w:rsidP="000807C2">
      <w:pPr>
        <w:pStyle w:val="BodyText"/>
        <w:spacing w:before="11"/>
        <w:rPr>
          <w:sz w:val="21"/>
        </w:rPr>
      </w:pPr>
    </w:p>
    <w:p w14:paraId="7EE4C3C2" w14:textId="77777777" w:rsidR="000807C2" w:rsidRPr="00407A4D" w:rsidRDefault="000807C2" w:rsidP="000807C2">
      <w:pPr>
        <w:pStyle w:val="ListParagraph"/>
        <w:numPr>
          <w:ilvl w:val="1"/>
          <w:numId w:val="10"/>
        </w:numPr>
        <w:tabs>
          <w:tab w:val="left" w:pos="1180"/>
          <w:tab w:val="left" w:pos="1181"/>
        </w:tabs>
        <w:spacing w:before="1"/>
        <w:ind w:right="160"/>
      </w:pPr>
      <w:r w:rsidRPr="00407A4D">
        <w:t>If a child of compulsory school age who is registered at a school fails to attend regularly at the school then the parent is guilty of an offence under Section 444(1) of the Education Act 1996. It is the commission of this offence that can trigger the use of a penalty notice. If a penalty notice is used by the Local Authority it provides the parent with an opportunity to discharge liability for the offence and avoid court</w:t>
      </w:r>
      <w:r w:rsidRPr="00407A4D">
        <w:rPr>
          <w:spacing w:val="-5"/>
        </w:rPr>
        <w:t xml:space="preserve"> </w:t>
      </w:r>
      <w:r w:rsidRPr="00407A4D">
        <w:t>proceedings.</w:t>
      </w:r>
    </w:p>
    <w:p w14:paraId="2936D394" w14:textId="77777777" w:rsidR="000807C2" w:rsidRPr="00407A4D" w:rsidRDefault="000807C2" w:rsidP="000807C2">
      <w:pPr>
        <w:pStyle w:val="BodyText"/>
        <w:spacing w:before="8"/>
      </w:pPr>
    </w:p>
    <w:p w14:paraId="375FA71D" w14:textId="77777777" w:rsidR="000807C2" w:rsidRPr="00407A4D" w:rsidRDefault="000807C2" w:rsidP="000807C2">
      <w:pPr>
        <w:pStyle w:val="ListParagraph"/>
        <w:numPr>
          <w:ilvl w:val="1"/>
          <w:numId w:val="10"/>
        </w:numPr>
        <w:tabs>
          <w:tab w:val="left" w:pos="1180"/>
          <w:tab w:val="left" w:pos="1181"/>
        </w:tabs>
        <w:ind w:right="897"/>
      </w:pPr>
      <w:r w:rsidRPr="00407A4D">
        <w:t>Wiltshire Council may prosecute for offences under Section 444 (1) of the Education Act 1996. Possible defences available include the</w:t>
      </w:r>
      <w:r w:rsidRPr="00407A4D">
        <w:rPr>
          <w:spacing w:val="-5"/>
        </w:rPr>
        <w:t xml:space="preserve"> </w:t>
      </w:r>
      <w:r w:rsidRPr="00407A4D">
        <w:t>following:</w:t>
      </w:r>
    </w:p>
    <w:p w14:paraId="6B9ACEE9" w14:textId="77777777" w:rsidR="000807C2" w:rsidRPr="00407A4D" w:rsidRDefault="000807C2" w:rsidP="000807C2">
      <w:pPr>
        <w:pStyle w:val="BodyText"/>
        <w:spacing w:before="6"/>
      </w:pPr>
    </w:p>
    <w:p w14:paraId="2D00B682" w14:textId="77777777" w:rsidR="000807C2" w:rsidRPr="00407A4D" w:rsidRDefault="000807C2" w:rsidP="000807C2">
      <w:pPr>
        <w:pStyle w:val="ListParagraph"/>
        <w:numPr>
          <w:ilvl w:val="2"/>
          <w:numId w:val="10"/>
        </w:numPr>
        <w:tabs>
          <w:tab w:val="left" w:pos="1901"/>
        </w:tabs>
        <w:ind w:hanging="361"/>
      </w:pPr>
      <w:r w:rsidRPr="00407A4D">
        <w:t>The pupil’s absence was authorised by the school</w:t>
      </w:r>
    </w:p>
    <w:p w14:paraId="0F66686E" w14:textId="77777777" w:rsidR="000807C2" w:rsidRPr="00407A4D" w:rsidRDefault="000807C2" w:rsidP="000807C2">
      <w:pPr>
        <w:pStyle w:val="ListParagraph"/>
        <w:numPr>
          <w:ilvl w:val="2"/>
          <w:numId w:val="10"/>
        </w:numPr>
        <w:tabs>
          <w:tab w:val="left" w:pos="1901"/>
        </w:tabs>
        <w:spacing w:before="1"/>
        <w:ind w:hanging="361"/>
      </w:pPr>
      <w:r w:rsidRPr="00407A4D">
        <w:t>The pupil was ill or prevented from attending by unavoidable</w:t>
      </w:r>
      <w:r w:rsidRPr="00407A4D">
        <w:rPr>
          <w:spacing w:val="-11"/>
        </w:rPr>
        <w:t xml:space="preserve"> </w:t>
      </w:r>
      <w:r w:rsidRPr="00407A4D">
        <w:t>cause</w:t>
      </w:r>
    </w:p>
    <w:p w14:paraId="66C0F736" w14:textId="77777777" w:rsidR="000807C2" w:rsidRPr="00407A4D" w:rsidRDefault="000807C2" w:rsidP="000807C2">
      <w:pPr>
        <w:pStyle w:val="ListParagraph"/>
        <w:numPr>
          <w:ilvl w:val="2"/>
          <w:numId w:val="10"/>
        </w:numPr>
        <w:tabs>
          <w:tab w:val="left" w:pos="1901"/>
        </w:tabs>
        <w:ind w:right="308"/>
      </w:pPr>
      <w:r w:rsidRPr="00407A4D">
        <w:t>The absence was on a day exclusively set aside for religious observance by the religious body to which the parent</w:t>
      </w:r>
      <w:r w:rsidRPr="00407A4D">
        <w:rPr>
          <w:spacing w:val="-5"/>
        </w:rPr>
        <w:t xml:space="preserve"> </w:t>
      </w:r>
      <w:r w:rsidRPr="00407A4D">
        <w:t>belongs</w:t>
      </w:r>
    </w:p>
    <w:p w14:paraId="13D8B5C0" w14:textId="77777777" w:rsidR="000807C2" w:rsidRPr="00407A4D" w:rsidRDefault="000807C2" w:rsidP="000807C2">
      <w:pPr>
        <w:pStyle w:val="ListParagraph"/>
        <w:numPr>
          <w:ilvl w:val="2"/>
          <w:numId w:val="10"/>
        </w:numPr>
        <w:tabs>
          <w:tab w:val="left" w:pos="1901"/>
        </w:tabs>
        <w:ind w:hanging="361"/>
      </w:pPr>
      <w:r w:rsidRPr="00407A4D">
        <w:t>The school is not within walking distance of the child’s home and the LA has made no</w:t>
      </w:r>
      <w:r w:rsidRPr="00407A4D">
        <w:rPr>
          <w:spacing w:val="-27"/>
        </w:rPr>
        <w:t xml:space="preserve"> </w:t>
      </w:r>
      <w:r w:rsidRPr="00407A4D">
        <w:t>suitable</w:t>
      </w:r>
    </w:p>
    <w:p w14:paraId="7BC14623" w14:textId="77777777" w:rsidR="000807C2" w:rsidRPr="00407A4D" w:rsidRDefault="000807C2" w:rsidP="000807C2">
      <w:pPr>
        <w:pStyle w:val="BodyText"/>
        <w:spacing w:before="1"/>
        <w:ind w:left="1900"/>
      </w:pPr>
      <w:proofErr w:type="gramStart"/>
      <w:r w:rsidRPr="00407A4D">
        <w:t>arrangements</w:t>
      </w:r>
      <w:proofErr w:type="gramEnd"/>
    </w:p>
    <w:p w14:paraId="40ACA02E" w14:textId="77777777" w:rsidR="000807C2" w:rsidRPr="00407A4D" w:rsidRDefault="000807C2" w:rsidP="000807C2">
      <w:pPr>
        <w:pStyle w:val="ListParagraph"/>
        <w:numPr>
          <w:ilvl w:val="2"/>
          <w:numId w:val="10"/>
        </w:numPr>
        <w:tabs>
          <w:tab w:val="left" w:pos="1901"/>
        </w:tabs>
        <w:ind w:right="425"/>
      </w:pPr>
      <w:r w:rsidRPr="00407A4D">
        <w:t>The parent can show that their trade or business requires them to travel, and the child has attended school as regularly as the nature of the trade of business allows, and the child has attended school for at least 200 sessions during the preceding twelve</w:t>
      </w:r>
      <w:r w:rsidRPr="00407A4D">
        <w:rPr>
          <w:spacing w:val="-15"/>
        </w:rPr>
        <w:t xml:space="preserve"> </w:t>
      </w:r>
      <w:r w:rsidRPr="00407A4D">
        <w:t>months</w:t>
      </w:r>
    </w:p>
    <w:p w14:paraId="3989DB1B" w14:textId="77777777" w:rsidR="000807C2" w:rsidRPr="00407A4D" w:rsidRDefault="000807C2" w:rsidP="000807C2">
      <w:pPr>
        <w:pStyle w:val="BodyText"/>
        <w:spacing w:before="6"/>
      </w:pPr>
    </w:p>
    <w:p w14:paraId="78A75ED7" w14:textId="77777777" w:rsidR="000807C2" w:rsidRPr="00407A4D" w:rsidRDefault="000807C2" w:rsidP="000807C2">
      <w:pPr>
        <w:pStyle w:val="ListParagraph"/>
        <w:numPr>
          <w:ilvl w:val="1"/>
          <w:numId w:val="10"/>
        </w:numPr>
        <w:tabs>
          <w:tab w:val="left" w:pos="1180"/>
          <w:tab w:val="left" w:pos="1181"/>
        </w:tabs>
        <w:ind w:right="177"/>
      </w:pPr>
      <w:r w:rsidRPr="00407A4D">
        <w:t>Under Section 103 Education and Inspections Act 2006 a parent of an excluded pupil must ensure that the pupil is not present in a public place at any time during school hours on a day which is one of the first five schools days to which the exclusion relates or, where that exclusion is for a fixed period of five days or less, any of the days to which the exclusion relates, and is stated in the notice</w:t>
      </w:r>
      <w:r w:rsidRPr="00407A4D">
        <w:rPr>
          <w:spacing w:val="-23"/>
        </w:rPr>
        <w:t xml:space="preserve"> </w:t>
      </w:r>
      <w:r w:rsidRPr="00407A4D">
        <w:t>under</w:t>
      </w:r>
    </w:p>
    <w:p w14:paraId="47EE5B9C" w14:textId="77777777" w:rsidR="000807C2" w:rsidRPr="00407A4D" w:rsidRDefault="000807C2" w:rsidP="000807C2">
      <w:pPr>
        <w:sectPr w:rsidR="000807C2" w:rsidRPr="00407A4D" w:rsidSect="00407A4D">
          <w:pgSz w:w="11910" w:h="16840"/>
          <w:pgMar w:top="1040" w:right="440" w:bottom="980" w:left="567" w:header="0" w:footer="782" w:gutter="0"/>
          <w:cols w:space="720"/>
        </w:sectPr>
      </w:pPr>
    </w:p>
    <w:p w14:paraId="1E3D531B" w14:textId="77777777" w:rsidR="000807C2" w:rsidRPr="00407A4D" w:rsidRDefault="000807C2" w:rsidP="000807C2">
      <w:pPr>
        <w:pStyle w:val="BodyText"/>
        <w:spacing w:before="33"/>
        <w:ind w:left="1180" w:right="140"/>
      </w:pPr>
      <w:proofErr w:type="gramStart"/>
      <w:r w:rsidRPr="00407A4D">
        <w:lastRenderedPageBreak/>
        <w:t>section</w:t>
      </w:r>
      <w:proofErr w:type="gramEnd"/>
      <w:r w:rsidRPr="00407A4D">
        <w:t xml:space="preserve"> 104 (Education and Inspections Act 2006) to be a day on which Section 103(2) applies. If the excluded pupil is present in a public place at any time during school hours on a school day falling within Section 103(2), the parent commits an offence (section 103(3)). A Penalty Notice may be issued by the Local Authority to offer the parent/s an opportunity to discharge liability for this</w:t>
      </w:r>
      <w:r w:rsidRPr="00407A4D">
        <w:rPr>
          <w:spacing w:val="-23"/>
        </w:rPr>
        <w:t xml:space="preserve"> </w:t>
      </w:r>
      <w:r w:rsidRPr="00407A4D">
        <w:t>offence.</w:t>
      </w:r>
    </w:p>
    <w:p w14:paraId="31A9E7B6" w14:textId="77777777" w:rsidR="000807C2" w:rsidRPr="00407A4D" w:rsidRDefault="000807C2" w:rsidP="000807C2">
      <w:pPr>
        <w:pStyle w:val="BodyText"/>
        <w:spacing w:before="2"/>
        <w:ind w:left="1180"/>
      </w:pPr>
      <w:r w:rsidRPr="00407A4D">
        <w:t>Wiltshire council may prosecute for offences under Section 103 Education and Inspections Act 2006. A possible defence is reasonable justification for a parent to fail to comply with their duty under Section 103(2) of the act.</w:t>
      </w:r>
    </w:p>
    <w:p w14:paraId="5E2AEDBC" w14:textId="77777777" w:rsidR="000807C2" w:rsidRPr="00407A4D" w:rsidRDefault="000807C2" w:rsidP="000807C2">
      <w:pPr>
        <w:pStyle w:val="BodyText"/>
      </w:pPr>
    </w:p>
    <w:p w14:paraId="033CB6E2" w14:textId="77777777" w:rsidR="000807C2" w:rsidRPr="00407A4D" w:rsidRDefault="000807C2" w:rsidP="000807C2">
      <w:pPr>
        <w:pStyle w:val="Heading2"/>
      </w:pPr>
      <w:r w:rsidRPr="00407A4D">
        <w:t>Legislation</w:t>
      </w:r>
    </w:p>
    <w:p w14:paraId="4B40AB4E" w14:textId="77777777" w:rsidR="000807C2" w:rsidRPr="00407A4D" w:rsidRDefault="000807C2" w:rsidP="000807C2">
      <w:pPr>
        <w:pStyle w:val="BodyText"/>
        <w:rPr>
          <w:b/>
        </w:rPr>
      </w:pPr>
    </w:p>
    <w:p w14:paraId="0AF8B9D1" w14:textId="77777777" w:rsidR="000807C2" w:rsidRPr="00407A4D" w:rsidRDefault="000807C2" w:rsidP="000807C2">
      <w:pPr>
        <w:pStyle w:val="ListParagraph"/>
        <w:numPr>
          <w:ilvl w:val="1"/>
          <w:numId w:val="9"/>
        </w:numPr>
        <w:tabs>
          <w:tab w:val="left" w:pos="1180"/>
          <w:tab w:val="left" w:pos="1181"/>
        </w:tabs>
        <w:ind w:right="894"/>
      </w:pPr>
      <w:r w:rsidRPr="00407A4D">
        <w:t xml:space="preserve">The Education (Penalty Notice) (England) Regulations 2007 supports offences under section 444 of the Education Act 1996.  Penalty Notices supplement existing sanctions </w:t>
      </w:r>
      <w:proofErr w:type="gramStart"/>
      <w:r w:rsidRPr="00407A4D">
        <w:t>available  under</w:t>
      </w:r>
      <w:proofErr w:type="gramEnd"/>
      <w:r w:rsidRPr="00407A4D">
        <w:t xml:space="preserve"> Section 444 of the Education Act 1996 or Section 36 of the Children Act 1989 to enforce attendance at school or alternative provision. There is no legal requirement to consider a Penalty Notice before proceeding to a section 444</w:t>
      </w:r>
      <w:r w:rsidRPr="00407A4D">
        <w:rPr>
          <w:spacing w:val="-9"/>
        </w:rPr>
        <w:t xml:space="preserve"> </w:t>
      </w:r>
      <w:r w:rsidRPr="00407A4D">
        <w:t>prosecution.</w:t>
      </w:r>
    </w:p>
    <w:p w14:paraId="02FD2F51" w14:textId="77777777" w:rsidR="000807C2" w:rsidRPr="00407A4D" w:rsidRDefault="000807C2" w:rsidP="000807C2">
      <w:pPr>
        <w:pStyle w:val="BodyText"/>
      </w:pPr>
    </w:p>
    <w:p w14:paraId="460CE63B" w14:textId="77777777" w:rsidR="000807C2" w:rsidRPr="00407A4D" w:rsidRDefault="000807C2" w:rsidP="000807C2">
      <w:pPr>
        <w:pStyle w:val="ListParagraph"/>
        <w:numPr>
          <w:ilvl w:val="1"/>
          <w:numId w:val="9"/>
        </w:numPr>
        <w:tabs>
          <w:tab w:val="left" w:pos="1180"/>
          <w:tab w:val="left" w:pos="1181"/>
        </w:tabs>
        <w:ind w:left="1209" w:right="1200" w:hanging="749"/>
      </w:pPr>
      <w:r w:rsidRPr="00407A4D">
        <w:t>Section 105 The Education and Inspections Act 2006 allows a penalty notice to be issued in respect of excluded pupils in a public place (as mentioned</w:t>
      </w:r>
      <w:r w:rsidRPr="00407A4D">
        <w:rPr>
          <w:spacing w:val="-8"/>
        </w:rPr>
        <w:t xml:space="preserve"> </w:t>
      </w:r>
      <w:r w:rsidRPr="00407A4D">
        <w:t>above).</w:t>
      </w:r>
    </w:p>
    <w:p w14:paraId="77E93AED" w14:textId="77777777" w:rsidR="000807C2" w:rsidRPr="00407A4D" w:rsidRDefault="000807C2" w:rsidP="000807C2">
      <w:pPr>
        <w:pStyle w:val="BodyText"/>
        <w:spacing w:before="1"/>
      </w:pPr>
    </w:p>
    <w:p w14:paraId="4986909B" w14:textId="77777777" w:rsidR="000807C2" w:rsidRPr="00407A4D" w:rsidRDefault="000807C2" w:rsidP="000807C2">
      <w:pPr>
        <w:pStyle w:val="ListParagraph"/>
        <w:numPr>
          <w:ilvl w:val="1"/>
          <w:numId w:val="9"/>
        </w:numPr>
        <w:tabs>
          <w:tab w:val="left" w:pos="1170"/>
          <w:tab w:val="left" w:pos="1171"/>
        </w:tabs>
        <w:ind w:right="389"/>
      </w:pPr>
      <w:r w:rsidRPr="00407A4D">
        <w:t>The Anti-Social Behaviour Act 2003 (section 23) adds two sections (444A and 444B) to the Education Act 1996. These sections introduced penalty notices as an alternative to prosecution and enable parents to discharge potential liability for conviction for that offence by paying a</w:t>
      </w:r>
      <w:r w:rsidRPr="00407A4D">
        <w:rPr>
          <w:spacing w:val="-18"/>
        </w:rPr>
        <w:t xml:space="preserve"> </w:t>
      </w:r>
      <w:r w:rsidRPr="00407A4D">
        <w:t>penalty.</w:t>
      </w:r>
    </w:p>
    <w:p w14:paraId="4A66638C" w14:textId="77777777" w:rsidR="000807C2" w:rsidRPr="00407A4D" w:rsidRDefault="000807C2" w:rsidP="000807C2">
      <w:pPr>
        <w:pStyle w:val="BodyText"/>
        <w:spacing w:before="10"/>
        <w:rPr>
          <w:sz w:val="21"/>
        </w:rPr>
      </w:pPr>
    </w:p>
    <w:p w14:paraId="5505D883" w14:textId="77777777" w:rsidR="000807C2" w:rsidRPr="00407A4D" w:rsidRDefault="000807C2" w:rsidP="000807C2">
      <w:pPr>
        <w:pStyle w:val="ListParagraph"/>
        <w:numPr>
          <w:ilvl w:val="1"/>
          <w:numId w:val="9"/>
        </w:numPr>
        <w:tabs>
          <w:tab w:val="left" w:pos="1180"/>
          <w:tab w:val="left" w:pos="1181"/>
        </w:tabs>
        <w:spacing w:before="1"/>
        <w:ind w:right="139"/>
      </w:pPr>
      <w:r w:rsidRPr="00407A4D">
        <w:t>If it appears that an offence under section 444(1) of the Education Act 1996 has been committed and none of the defences outlined above apply, then consideration can be given to issuing a penalty</w:t>
      </w:r>
      <w:r w:rsidRPr="00407A4D">
        <w:rPr>
          <w:spacing w:val="-23"/>
        </w:rPr>
        <w:t xml:space="preserve"> </w:t>
      </w:r>
      <w:r w:rsidRPr="00407A4D">
        <w:t>notice</w:t>
      </w:r>
    </w:p>
    <w:p w14:paraId="5C4FED95" w14:textId="77777777" w:rsidR="000807C2" w:rsidRPr="00407A4D" w:rsidRDefault="000807C2" w:rsidP="000807C2">
      <w:pPr>
        <w:pStyle w:val="BodyText"/>
      </w:pPr>
    </w:p>
    <w:p w14:paraId="015A5EB9" w14:textId="77777777" w:rsidR="000807C2" w:rsidRPr="00407A4D" w:rsidRDefault="000807C2" w:rsidP="000807C2">
      <w:pPr>
        <w:pStyle w:val="ListParagraph"/>
        <w:numPr>
          <w:ilvl w:val="1"/>
          <w:numId w:val="9"/>
        </w:numPr>
        <w:tabs>
          <w:tab w:val="left" w:pos="1180"/>
          <w:tab w:val="left" w:pos="1181"/>
        </w:tabs>
        <w:spacing w:before="1"/>
        <w:ind w:right="212"/>
      </w:pPr>
      <w:r w:rsidRPr="00407A4D">
        <w:t>Penalty Notices will require the parent of a child of compulsory school age whose attendance has been unsatisfactory to pay a penalty currently £120 if paid within 28 days, reduced to £60 if paid within 21 days as stated in the Education (Penalty Notices) (England) (Amendment) Regulations 2013, statutory instrument No 757. (Figures correct at the time of writing, subject to amendment by further Statutory</w:t>
      </w:r>
      <w:r w:rsidRPr="00407A4D">
        <w:rPr>
          <w:spacing w:val="-1"/>
        </w:rPr>
        <w:t xml:space="preserve"> </w:t>
      </w:r>
      <w:r w:rsidRPr="00407A4D">
        <w:t>Instrument)</w:t>
      </w:r>
    </w:p>
    <w:p w14:paraId="02F0A0C6" w14:textId="77777777" w:rsidR="000807C2" w:rsidRPr="00407A4D" w:rsidRDefault="000807C2" w:rsidP="000807C2">
      <w:pPr>
        <w:pStyle w:val="BodyText"/>
        <w:spacing w:before="3"/>
      </w:pPr>
    </w:p>
    <w:p w14:paraId="64547CEF" w14:textId="77777777" w:rsidR="000807C2" w:rsidRPr="00407A4D" w:rsidRDefault="000807C2" w:rsidP="000807C2">
      <w:pPr>
        <w:pStyle w:val="ListParagraph"/>
        <w:numPr>
          <w:ilvl w:val="1"/>
          <w:numId w:val="9"/>
        </w:numPr>
        <w:tabs>
          <w:tab w:val="left" w:pos="1180"/>
          <w:tab w:val="left" w:pos="1181"/>
        </w:tabs>
        <w:spacing w:line="237" w:lineRule="auto"/>
        <w:ind w:right="340"/>
      </w:pPr>
      <w:r w:rsidRPr="00407A4D">
        <w:t>This Code of Conduct complies with the requirements as set out in Sections 14 – 16 of the Education (Penalty Notices) (England) Regulations 2007</w:t>
      </w:r>
    </w:p>
    <w:p w14:paraId="1849BA39" w14:textId="77777777" w:rsidR="000807C2" w:rsidRPr="00407A4D" w:rsidRDefault="000807C2" w:rsidP="000807C2">
      <w:pPr>
        <w:pStyle w:val="BodyText"/>
        <w:spacing w:before="2"/>
      </w:pPr>
    </w:p>
    <w:p w14:paraId="5F79DC52" w14:textId="77777777" w:rsidR="000807C2" w:rsidRPr="00407A4D" w:rsidRDefault="000807C2" w:rsidP="000807C2">
      <w:pPr>
        <w:pStyle w:val="ListParagraph"/>
        <w:numPr>
          <w:ilvl w:val="1"/>
          <w:numId w:val="9"/>
        </w:numPr>
        <w:tabs>
          <w:tab w:val="left" w:pos="1180"/>
          <w:tab w:val="left" w:pos="1181"/>
        </w:tabs>
        <w:ind w:right="470"/>
      </w:pPr>
      <w:r w:rsidRPr="00407A4D">
        <w:t>The issuing of Penalty Notices must conform to all requirements of the Human Rights Act 1998 and Equality Act</w:t>
      </w:r>
      <w:r w:rsidRPr="00407A4D">
        <w:rPr>
          <w:spacing w:val="-2"/>
        </w:rPr>
        <w:t xml:space="preserve"> </w:t>
      </w:r>
      <w:r w:rsidRPr="00407A4D">
        <w:t>2010</w:t>
      </w:r>
    </w:p>
    <w:p w14:paraId="610617CB" w14:textId="77777777" w:rsidR="000807C2" w:rsidRPr="00407A4D" w:rsidRDefault="000807C2" w:rsidP="000807C2">
      <w:pPr>
        <w:pStyle w:val="BodyText"/>
        <w:spacing w:before="8"/>
      </w:pPr>
    </w:p>
    <w:p w14:paraId="41CBB710" w14:textId="77777777" w:rsidR="000807C2" w:rsidRPr="00407A4D" w:rsidRDefault="000807C2" w:rsidP="000807C2">
      <w:pPr>
        <w:pStyle w:val="Heading2"/>
      </w:pPr>
      <w:r w:rsidRPr="00407A4D">
        <w:t>Procedure</w:t>
      </w:r>
    </w:p>
    <w:p w14:paraId="3F3AC55E" w14:textId="77777777" w:rsidR="000807C2" w:rsidRPr="00407A4D" w:rsidRDefault="000807C2" w:rsidP="000807C2">
      <w:pPr>
        <w:pStyle w:val="BodyText"/>
        <w:spacing w:before="1"/>
        <w:rPr>
          <w:b/>
        </w:rPr>
      </w:pPr>
    </w:p>
    <w:p w14:paraId="4CB277D9" w14:textId="77777777" w:rsidR="000807C2" w:rsidRPr="00407A4D" w:rsidRDefault="000807C2" w:rsidP="000807C2">
      <w:pPr>
        <w:pStyle w:val="ListParagraph"/>
        <w:numPr>
          <w:ilvl w:val="1"/>
          <w:numId w:val="8"/>
        </w:numPr>
        <w:tabs>
          <w:tab w:val="left" w:pos="1180"/>
          <w:tab w:val="left" w:pos="1181"/>
        </w:tabs>
        <w:ind w:right="189"/>
      </w:pPr>
      <w:r w:rsidRPr="00407A4D">
        <w:t>In Wiltshire Penalty Notices will be issued by the Education Welfare Service by first class post. In any case where the Penalty Notice is not paid within the prescribed period and where it is not appropriate to withdraw the Penalty Notice the Education Welfare Service will instigate action through</w:t>
      </w:r>
      <w:r w:rsidRPr="00407A4D">
        <w:rPr>
          <w:spacing w:val="-17"/>
        </w:rPr>
        <w:t xml:space="preserve"> </w:t>
      </w:r>
      <w:r w:rsidRPr="00407A4D">
        <w:t>the</w:t>
      </w:r>
    </w:p>
    <w:p w14:paraId="75AC8B5B" w14:textId="77777777" w:rsidR="000807C2" w:rsidRPr="00407A4D" w:rsidRDefault="000807C2" w:rsidP="000807C2">
      <w:pPr>
        <w:pStyle w:val="BodyText"/>
        <w:spacing w:before="3" w:line="237" w:lineRule="auto"/>
        <w:ind w:left="1180" w:right="239"/>
      </w:pPr>
      <w:r w:rsidRPr="00407A4D">
        <w:t>Magistrate’s Court as required by legislation. Prosecution in such cases will be for the offence to which the Penalty Notice relates.</w:t>
      </w:r>
    </w:p>
    <w:p w14:paraId="776B25DB" w14:textId="77777777" w:rsidR="000807C2" w:rsidRPr="00407A4D" w:rsidRDefault="000807C2" w:rsidP="000807C2">
      <w:pPr>
        <w:pStyle w:val="BodyText"/>
        <w:spacing w:before="1"/>
      </w:pPr>
    </w:p>
    <w:p w14:paraId="64982FE1" w14:textId="77777777" w:rsidR="000807C2" w:rsidRPr="00407A4D" w:rsidRDefault="000807C2" w:rsidP="000807C2">
      <w:pPr>
        <w:pStyle w:val="ListParagraph"/>
        <w:numPr>
          <w:ilvl w:val="1"/>
          <w:numId w:val="8"/>
        </w:numPr>
        <w:tabs>
          <w:tab w:val="left" w:pos="1180"/>
          <w:tab w:val="left" w:pos="1181"/>
        </w:tabs>
        <w:ind w:right="565"/>
      </w:pPr>
      <w:r w:rsidRPr="00407A4D">
        <w:t>No parent shall receive more than three separate penalty notices resulting from the unauthorised absence of an individual child in any twelve-month</w:t>
      </w:r>
      <w:r w:rsidRPr="00407A4D">
        <w:rPr>
          <w:spacing w:val="-6"/>
        </w:rPr>
        <w:t xml:space="preserve"> </w:t>
      </w:r>
      <w:r w:rsidRPr="00407A4D">
        <w:t>period</w:t>
      </w:r>
    </w:p>
    <w:p w14:paraId="3D71A52D" w14:textId="77777777" w:rsidR="000807C2" w:rsidRPr="00407A4D" w:rsidRDefault="000807C2" w:rsidP="000807C2">
      <w:pPr>
        <w:pStyle w:val="BodyText"/>
        <w:spacing w:before="1"/>
      </w:pPr>
    </w:p>
    <w:p w14:paraId="4BDA9267" w14:textId="77777777" w:rsidR="000807C2" w:rsidRPr="00407A4D" w:rsidRDefault="000807C2" w:rsidP="000807C2">
      <w:pPr>
        <w:pStyle w:val="ListParagraph"/>
        <w:numPr>
          <w:ilvl w:val="1"/>
          <w:numId w:val="8"/>
        </w:numPr>
        <w:tabs>
          <w:tab w:val="left" w:pos="1180"/>
          <w:tab w:val="left" w:pos="1181"/>
        </w:tabs>
        <w:ind w:right="450"/>
      </w:pPr>
      <w:r w:rsidRPr="00407A4D">
        <w:t>Penalty Notices will be issued individually to each parent for each child according to each parent’s liability for the offence or offences. An authorised officer has discretion when deciding to issue a penalty notice to one or more parents of a child. The specific circumstances in each individual case will be the determining factor.</w:t>
      </w:r>
    </w:p>
    <w:p w14:paraId="1B2F5834" w14:textId="77777777" w:rsidR="000807C2" w:rsidRPr="00407A4D" w:rsidRDefault="000807C2" w:rsidP="000807C2">
      <w:pPr>
        <w:sectPr w:rsidR="000807C2" w:rsidRPr="00407A4D" w:rsidSect="00407A4D">
          <w:pgSz w:w="11910" w:h="16840"/>
          <w:pgMar w:top="1080" w:right="440" w:bottom="980" w:left="567" w:header="0" w:footer="782" w:gutter="0"/>
          <w:cols w:space="720"/>
        </w:sectPr>
      </w:pPr>
    </w:p>
    <w:p w14:paraId="0257941E" w14:textId="77777777" w:rsidR="000807C2" w:rsidRPr="00407A4D" w:rsidRDefault="000807C2" w:rsidP="000807C2">
      <w:pPr>
        <w:pStyle w:val="ListParagraph"/>
        <w:numPr>
          <w:ilvl w:val="1"/>
          <w:numId w:val="8"/>
        </w:numPr>
        <w:tabs>
          <w:tab w:val="left" w:pos="1180"/>
          <w:tab w:val="left" w:pos="1181"/>
        </w:tabs>
        <w:spacing w:before="43"/>
        <w:ind w:hanging="721"/>
      </w:pPr>
      <w:r w:rsidRPr="00407A4D">
        <w:lastRenderedPageBreak/>
        <w:t>The Education Welfare Service will receive requests to issue penalty notices from schools /</w:t>
      </w:r>
      <w:r w:rsidRPr="00407A4D">
        <w:rPr>
          <w:spacing w:val="-30"/>
        </w:rPr>
        <w:t xml:space="preserve"> </w:t>
      </w:r>
      <w:r w:rsidRPr="00407A4D">
        <w:t>academies</w:t>
      </w:r>
    </w:p>
    <w:p w14:paraId="74D9F27A" w14:textId="77777777" w:rsidR="000807C2" w:rsidRPr="00407A4D" w:rsidRDefault="000807C2" w:rsidP="000807C2">
      <w:pPr>
        <w:pStyle w:val="BodyText"/>
        <w:ind w:left="1180"/>
      </w:pPr>
      <w:r w:rsidRPr="00407A4D">
        <w:t xml:space="preserve">/ </w:t>
      </w:r>
      <w:proofErr w:type="gramStart"/>
      <w:r w:rsidRPr="00407A4D">
        <w:t>colleges</w:t>
      </w:r>
      <w:proofErr w:type="gramEnd"/>
      <w:r w:rsidRPr="00407A4D">
        <w:t xml:space="preserve"> in Wiltshire, Wiltshire Police and neighbouring Local Authorities. The Education Welfare Service will take forward these requests providing that:</w:t>
      </w:r>
    </w:p>
    <w:p w14:paraId="68381946" w14:textId="77777777" w:rsidR="000807C2" w:rsidRPr="00407A4D" w:rsidRDefault="000807C2" w:rsidP="000807C2">
      <w:pPr>
        <w:pStyle w:val="BodyText"/>
        <w:spacing w:before="10"/>
        <w:rPr>
          <w:sz w:val="21"/>
        </w:rPr>
      </w:pPr>
    </w:p>
    <w:p w14:paraId="4B2E7303" w14:textId="77777777" w:rsidR="000807C2" w:rsidRPr="00407A4D" w:rsidRDefault="000807C2" w:rsidP="000807C2">
      <w:pPr>
        <w:pStyle w:val="ListParagraph"/>
        <w:numPr>
          <w:ilvl w:val="2"/>
          <w:numId w:val="8"/>
        </w:numPr>
        <w:tabs>
          <w:tab w:val="left" w:pos="1901"/>
        </w:tabs>
        <w:ind w:right="175"/>
      </w:pPr>
      <w:r w:rsidRPr="00407A4D">
        <w:t>The circumstances of the case meet the criteria for the issue of a penalty notice as specified in this code</w:t>
      </w:r>
    </w:p>
    <w:p w14:paraId="4FFF1919" w14:textId="77777777" w:rsidR="000807C2" w:rsidRPr="00407A4D" w:rsidRDefault="000807C2" w:rsidP="000807C2">
      <w:pPr>
        <w:pStyle w:val="ListParagraph"/>
        <w:numPr>
          <w:ilvl w:val="2"/>
          <w:numId w:val="8"/>
        </w:numPr>
        <w:tabs>
          <w:tab w:val="left" w:pos="1901"/>
        </w:tabs>
        <w:spacing w:before="1"/>
        <w:ind w:right="311"/>
      </w:pPr>
      <w:r w:rsidRPr="00407A4D">
        <w:t>All necessary information is provided to the Education Welfare Service in order to establish that an offence, under section 444 (1) of the Education Act 1996 for failure to secure regular attendance or section 103(3) of the Education and Inspections Act 2006 for failure to comply with a duty towards an excluded pupil, has been</w:t>
      </w:r>
      <w:r w:rsidRPr="00407A4D">
        <w:rPr>
          <w:spacing w:val="-5"/>
        </w:rPr>
        <w:t xml:space="preserve"> </w:t>
      </w:r>
      <w:r w:rsidRPr="00407A4D">
        <w:t>committed.</w:t>
      </w:r>
    </w:p>
    <w:p w14:paraId="0872BA37" w14:textId="77777777" w:rsidR="000807C2" w:rsidRPr="00407A4D" w:rsidRDefault="000807C2" w:rsidP="000807C2">
      <w:pPr>
        <w:pStyle w:val="BodyText"/>
        <w:spacing w:before="1"/>
      </w:pPr>
    </w:p>
    <w:p w14:paraId="345E7333" w14:textId="77777777" w:rsidR="000807C2" w:rsidRPr="00407A4D" w:rsidRDefault="000807C2" w:rsidP="000807C2">
      <w:pPr>
        <w:pStyle w:val="ListParagraph"/>
        <w:numPr>
          <w:ilvl w:val="1"/>
          <w:numId w:val="8"/>
        </w:numPr>
        <w:tabs>
          <w:tab w:val="left" w:pos="1180"/>
          <w:tab w:val="left" w:pos="1181"/>
        </w:tabs>
        <w:ind w:right="329"/>
      </w:pPr>
      <w:r w:rsidRPr="00407A4D">
        <w:t xml:space="preserve">The Education Welfare Service </w:t>
      </w:r>
      <w:proofErr w:type="spellStart"/>
      <w:r w:rsidRPr="00407A4D">
        <w:t>willl</w:t>
      </w:r>
      <w:proofErr w:type="spellEnd"/>
      <w:r w:rsidRPr="00407A4D">
        <w:t xml:space="preserve"> ensure that the issuing of Penalty Notices is closely monitored to make certain that they are not duplicated, not issued where prosecution proceedings for the same offence are being considered and that recipients pay the relevant fine within the time frames specified.</w:t>
      </w:r>
    </w:p>
    <w:p w14:paraId="26762D3E" w14:textId="77777777" w:rsidR="000807C2" w:rsidRPr="00407A4D" w:rsidRDefault="000807C2" w:rsidP="000807C2">
      <w:pPr>
        <w:pStyle w:val="BodyText"/>
        <w:spacing w:before="12"/>
        <w:rPr>
          <w:sz w:val="21"/>
        </w:rPr>
      </w:pPr>
    </w:p>
    <w:p w14:paraId="1EB26277" w14:textId="77777777" w:rsidR="000807C2" w:rsidRPr="00407A4D" w:rsidRDefault="000807C2" w:rsidP="000807C2">
      <w:pPr>
        <w:pStyle w:val="Heading2"/>
      </w:pPr>
      <w:r w:rsidRPr="00407A4D">
        <w:t>Criteria for the Issuing of a Penalty Notice</w:t>
      </w:r>
    </w:p>
    <w:p w14:paraId="3C7838E3" w14:textId="77777777" w:rsidR="000807C2" w:rsidRPr="00407A4D" w:rsidRDefault="000807C2" w:rsidP="000807C2">
      <w:pPr>
        <w:pStyle w:val="BodyText"/>
        <w:rPr>
          <w:b/>
        </w:rPr>
      </w:pPr>
    </w:p>
    <w:p w14:paraId="6B2B2525" w14:textId="77777777" w:rsidR="000807C2" w:rsidRPr="00407A4D" w:rsidRDefault="000807C2" w:rsidP="000807C2">
      <w:pPr>
        <w:pStyle w:val="ListParagraph"/>
        <w:numPr>
          <w:ilvl w:val="1"/>
          <w:numId w:val="7"/>
        </w:numPr>
        <w:tabs>
          <w:tab w:val="left" w:pos="1180"/>
          <w:tab w:val="left" w:pos="1181"/>
        </w:tabs>
        <w:ind w:right="489"/>
      </w:pPr>
      <w:r w:rsidRPr="00407A4D">
        <w:t>Penalty Notices can be issued where a pupil has accrued 10 unauthorised sessions within the six- month period prior to the request being made or evidence of an offence under s.103 (3) Education and Inspections Act 2006 is</w:t>
      </w:r>
      <w:r w:rsidRPr="00407A4D">
        <w:rPr>
          <w:spacing w:val="-10"/>
        </w:rPr>
        <w:t xml:space="preserve"> </w:t>
      </w:r>
      <w:r w:rsidRPr="00407A4D">
        <w:t>established.</w:t>
      </w:r>
    </w:p>
    <w:p w14:paraId="713CDD9F" w14:textId="77777777" w:rsidR="000807C2" w:rsidRPr="00407A4D" w:rsidRDefault="000807C2" w:rsidP="000807C2">
      <w:pPr>
        <w:pStyle w:val="BodyText"/>
        <w:spacing w:before="3"/>
      </w:pPr>
    </w:p>
    <w:p w14:paraId="470F0D3B" w14:textId="77777777" w:rsidR="000807C2" w:rsidRPr="00407A4D" w:rsidRDefault="000807C2" w:rsidP="000807C2">
      <w:pPr>
        <w:pStyle w:val="ListParagraph"/>
        <w:numPr>
          <w:ilvl w:val="1"/>
          <w:numId w:val="7"/>
        </w:numPr>
        <w:tabs>
          <w:tab w:val="left" w:pos="1180"/>
          <w:tab w:val="left" w:pos="1181"/>
        </w:tabs>
        <w:spacing w:line="237" w:lineRule="auto"/>
        <w:ind w:right="342"/>
      </w:pPr>
      <w:r w:rsidRPr="00407A4D">
        <w:t>The issue of a penalty notice will be preceded by having previously issued a formal warning letter to each parent / carer. The letter</w:t>
      </w:r>
      <w:r w:rsidRPr="00407A4D">
        <w:rPr>
          <w:spacing w:val="-7"/>
        </w:rPr>
        <w:t xml:space="preserve"> </w:t>
      </w:r>
      <w:r w:rsidRPr="00407A4D">
        <w:t>will:</w:t>
      </w:r>
    </w:p>
    <w:p w14:paraId="277B5CA3" w14:textId="77777777" w:rsidR="000807C2" w:rsidRPr="00407A4D" w:rsidRDefault="000807C2" w:rsidP="000807C2">
      <w:pPr>
        <w:pStyle w:val="ListParagraph"/>
        <w:numPr>
          <w:ilvl w:val="2"/>
          <w:numId w:val="7"/>
        </w:numPr>
        <w:tabs>
          <w:tab w:val="left" w:pos="1901"/>
        </w:tabs>
        <w:spacing w:before="2"/>
        <w:ind w:right="681"/>
      </w:pPr>
      <w:r w:rsidRPr="00407A4D">
        <w:t>Raise concern regarding the level of the unauthorised absence and give advice regarding contact with the school and the Education Welfare</w:t>
      </w:r>
      <w:r w:rsidRPr="00407A4D">
        <w:rPr>
          <w:spacing w:val="-8"/>
        </w:rPr>
        <w:t xml:space="preserve"> </w:t>
      </w:r>
      <w:r w:rsidRPr="00407A4D">
        <w:t>Service</w:t>
      </w:r>
    </w:p>
    <w:p w14:paraId="429DA8A4" w14:textId="77777777" w:rsidR="000807C2" w:rsidRPr="00407A4D" w:rsidRDefault="000807C2" w:rsidP="000807C2">
      <w:pPr>
        <w:pStyle w:val="ListParagraph"/>
        <w:numPr>
          <w:ilvl w:val="2"/>
          <w:numId w:val="7"/>
        </w:numPr>
        <w:tabs>
          <w:tab w:val="left" w:pos="1901"/>
        </w:tabs>
        <w:spacing w:before="1"/>
        <w:ind w:hanging="361"/>
      </w:pPr>
      <w:r w:rsidRPr="00407A4D">
        <w:t>Advise the parent of the powers of the Local Authority to issue penalty</w:t>
      </w:r>
      <w:r w:rsidRPr="00407A4D">
        <w:rPr>
          <w:spacing w:val="-15"/>
        </w:rPr>
        <w:t xml:space="preserve"> </w:t>
      </w:r>
      <w:r w:rsidRPr="00407A4D">
        <w:t>notices</w:t>
      </w:r>
    </w:p>
    <w:p w14:paraId="355B63BC" w14:textId="77777777" w:rsidR="000807C2" w:rsidRPr="00407A4D" w:rsidRDefault="000807C2" w:rsidP="000807C2">
      <w:pPr>
        <w:pStyle w:val="ListParagraph"/>
        <w:numPr>
          <w:ilvl w:val="2"/>
          <w:numId w:val="7"/>
        </w:numPr>
        <w:tabs>
          <w:tab w:val="left" w:pos="1901"/>
        </w:tabs>
        <w:ind w:right="531"/>
      </w:pPr>
      <w:r w:rsidRPr="00407A4D">
        <w:t>State the number of unauthorised absences accrued which give rise to the formal warning being</w:t>
      </w:r>
      <w:r w:rsidRPr="00407A4D">
        <w:rPr>
          <w:spacing w:val="-1"/>
        </w:rPr>
        <w:t xml:space="preserve"> </w:t>
      </w:r>
      <w:r w:rsidRPr="00407A4D">
        <w:t>issued</w:t>
      </w:r>
    </w:p>
    <w:p w14:paraId="0E0DFA11" w14:textId="77777777" w:rsidR="000807C2" w:rsidRPr="00407A4D" w:rsidRDefault="000807C2" w:rsidP="000807C2">
      <w:pPr>
        <w:pStyle w:val="ListParagraph"/>
        <w:numPr>
          <w:ilvl w:val="2"/>
          <w:numId w:val="7"/>
        </w:numPr>
        <w:tabs>
          <w:tab w:val="left" w:pos="1901"/>
        </w:tabs>
        <w:ind w:right="205"/>
      </w:pPr>
      <w:r w:rsidRPr="00407A4D">
        <w:t>Notify the parent that additional unauthorised absence may lead to a penalty notice if no improvement is effected within an agreed period – the standard period shall be fifteen school days except where exceptional circumstances apply e.g. deliberate parentally condoned absence or where a pupil has been located on a truancy sweep / located by the Police during school time and there are additional occurrences of unauthorised</w:t>
      </w:r>
      <w:r w:rsidRPr="00407A4D">
        <w:rPr>
          <w:spacing w:val="-10"/>
        </w:rPr>
        <w:t xml:space="preserve"> </w:t>
      </w:r>
      <w:r w:rsidRPr="00407A4D">
        <w:t>absence.</w:t>
      </w:r>
    </w:p>
    <w:p w14:paraId="493F1EB0" w14:textId="77777777" w:rsidR="000807C2" w:rsidRPr="00407A4D" w:rsidRDefault="000807C2" w:rsidP="000807C2">
      <w:pPr>
        <w:pStyle w:val="BodyText"/>
        <w:spacing w:before="11"/>
        <w:rPr>
          <w:sz w:val="21"/>
        </w:rPr>
      </w:pPr>
    </w:p>
    <w:p w14:paraId="15892ED7" w14:textId="77777777" w:rsidR="000807C2" w:rsidRPr="00407A4D" w:rsidRDefault="000807C2" w:rsidP="000807C2">
      <w:pPr>
        <w:pStyle w:val="ListParagraph"/>
        <w:numPr>
          <w:ilvl w:val="1"/>
          <w:numId w:val="7"/>
        </w:numPr>
        <w:tabs>
          <w:tab w:val="left" w:pos="1180"/>
          <w:tab w:val="left" w:pos="1181"/>
        </w:tabs>
        <w:spacing w:before="1"/>
        <w:ind w:hanging="721"/>
      </w:pPr>
      <w:r w:rsidRPr="00407A4D">
        <w:t>Penalty Notices will not be issued for pupils in the care of the Local Authority. Any</w:t>
      </w:r>
      <w:r w:rsidRPr="00407A4D">
        <w:rPr>
          <w:spacing w:val="-20"/>
        </w:rPr>
        <w:t xml:space="preserve"> </w:t>
      </w:r>
      <w:r w:rsidRPr="00407A4D">
        <w:t>attendance</w:t>
      </w:r>
    </w:p>
    <w:p w14:paraId="4AD6ACF8" w14:textId="77777777" w:rsidR="000807C2" w:rsidRDefault="000807C2" w:rsidP="000807C2">
      <w:pPr>
        <w:pStyle w:val="BodyText"/>
        <w:ind w:left="1180"/>
      </w:pPr>
      <w:proofErr w:type="gramStart"/>
      <w:r w:rsidRPr="00407A4D">
        <w:t>concerns</w:t>
      </w:r>
      <w:proofErr w:type="gramEnd"/>
      <w:r w:rsidRPr="00407A4D">
        <w:t xml:space="preserve"> will form part of the pupil’s Personal Education Plan.</w:t>
      </w:r>
    </w:p>
    <w:p w14:paraId="28B68F25" w14:textId="77777777" w:rsidR="000807C2" w:rsidRDefault="000807C2" w:rsidP="000807C2">
      <w:pPr>
        <w:pStyle w:val="BodyText"/>
        <w:ind w:left="1180"/>
      </w:pPr>
    </w:p>
    <w:p w14:paraId="7E9E4B3D" w14:textId="77777777" w:rsidR="000807C2" w:rsidRPr="00A019FA" w:rsidRDefault="000807C2" w:rsidP="000807C2">
      <w:pPr>
        <w:pStyle w:val="NoSpacing"/>
        <w:numPr>
          <w:ilvl w:val="1"/>
          <w:numId w:val="7"/>
        </w:numPr>
        <w:rPr>
          <w:rFonts w:ascii="Arial" w:hAnsi="Arial" w:cs="Arial"/>
        </w:rPr>
      </w:pPr>
      <w:r w:rsidRPr="00A019FA">
        <w:rPr>
          <w:rFonts w:ascii="Arial" w:hAnsi="Arial" w:cs="Arial"/>
        </w:rPr>
        <w:t xml:space="preserve">With effect from 22 March 2020 Wiltshire Council will </w:t>
      </w:r>
      <w:r w:rsidRPr="00A019FA">
        <w:rPr>
          <w:rFonts w:ascii="Arial" w:hAnsi="Arial" w:cs="Arial"/>
          <w:b/>
        </w:rPr>
        <w:t>not</w:t>
      </w:r>
      <w:r w:rsidRPr="00A019FA">
        <w:rPr>
          <w:rFonts w:ascii="Arial" w:hAnsi="Arial" w:cs="Arial"/>
        </w:rPr>
        <w:t xml:space="preserve"> issue Penalty Notices for unauthorised absence </w:t>
      </w:r>
      <w:r w:rsidRPr="00A019FA">
        <w:rPr>
          <w:rFonts w:ascii="Arial" w:hAnsi="Arial" w:cs="Arial"/>
          <w:b/>
        </w:rPr>
        <w:t>directly related</w:t>
      </w:r>
      <w:r w:rsidRPr="00A019FA">
        <w:rPr>
          <w:rFonts w:ascii="Arial" w:hAnsi="Arial" w:cs="Arial"/>
        </w:rPr>
        <w:t xml:space="preserve"> to the Covid-19 pandemic until such time as the Department for Education (</w:t>
      </w:r>
      <w:proofErr w:type="spellStart"/>
      <w:r w:rsidRPr="00A019FA">
        <w:rPr>
          <w:rFonts w:ascii="Arial" w:hAnsi="Arial" w:cs="Arial"/>
        </w:rPr>
        <w:t>DfE</w:t>
      </w:r>
      <w:proofErr w:type="spellEnd"/>
      <w:r w:rsidRPr="00A019FA">
        <w:rPr>
          <w:rFonts w:ascii="Arial" w:hAnsi="Arial" w:cs="Arial"/>
        </w:rPr>
        <w:t>) deems appropriate.</w:t>
      </w:r>
    </w:p>
    <w:p w14:paraId="19B96A55" w14:textId="77777777" w:rsidR="000807C2" w:rsidRDefault="000807C2" w:rsidP="000807C2">
      <w:pPr>
        <w:pStyle w:val="NoSpacing"/>
        <w:ind w:left="720" w:hanging="720"/>
      </w:pPr>
      <w:r w:rsidRPr="001A5410">
        <w:t>.</w:t>
      </w:r>
      <w:r>
        <w:t xml:space="preserve"> </w:t>
      </w:r>
    </w:p>
    <w:p w14:paraId="79310C6D" w14:textId="77777777" w:rsidR="000807C2" w:rsidRPr="00407A4D" w:rsidRDefault="000807C2" w:rsidP="000807C2">
      <w:pPr>
        <w:pStyle w:val="BodyText"/>
        <w:ind w:left="1180"/>
      </w:pPr>
    </w:p>
    <w:p w14:paraId="69B6B1B9" w14:textId="77777777" w:rsidR="000807C2" w:rsidRPr="00407A4D" w:rsidRDefault="000807C2" w:rsidP="000807C2">
      <w:pPr>
        <w:pStyle w:val="BodyText"/>
        <w:spacing w:before="1"/>
      </w:pPr>
    </w:p>
    <w:p w14:paraId="20CCF76D" w14:textId="77777777" w:rsidR="000807C2" w:rsidRPr="00407A4D" w:rsidRDefault="000807C2" w:rsidP="000807C2">
      <w:pPr>
        <w:pStyle w:val="Heading2"/>
      </w:pPr>
      <w:r w:rsidRPr="00407A4D">
        <w:t>Circumstances in which a Penalty Notice will be issued:</w:t>
      </w:r>
    </w:p>
    <w:p w14:paraId="723CD5AE" w14:textId="77777777" w:rsidR="000807C2" w:rsidRPr="00407A4D" w:rsidRDefault="000807C2" w:rsidP="000807C2">
      <w:pPr>
        <w:pStyle w:val="BodyText"/>
        <w:rPr>
          <w:b/>
        </w:rPr>
      </w:pPr>
    </w:p>
    <w:p w14:paraId="22DE602F" w14:textId="77777777" w:rsidR="000807C2" w:rsidRPr="00407A4D" w:rsidRDefault="000807C2" w:rsidP="000807C2">
      <w:pPr>
        <w:pStyle w:val="ListParagraph"/>
        <w:numPr>
          <w:ilvl w:val="1"/>
          <w:numId w:val="6"/>
        </w:numPr>
        <w:tabs>
          <w:tab w:val="left" w:pos="1180"/>
          <w:tab w:val="left" w:pos="1181"/>
        </w:tabs>
        <w:ind w:right="218"/>
      </w:pPr>
      <w:r w:rsidRPr="00407A4D">
        <w:t>If in the view of an Education Welfare Officer the issuance is deemed appropriate in cases where a parent or parents continually fail to provide an explanation or fails to provide a justifiable explanation for a pupil’s absence and this is recorded as an unauthorised absence by the proprietor of the school. This could include late arrival after the register has closed which is recorded as an unauthorised absence where these total 10 or more</w:t>
      </w:r>
      <w:r w:rsidRPr="00407A4D">
        <w:rPr>
          <w:spacing w:val="-12"/>
        </w:rPr>
        <w:t xml:space="preserve"> </w:t>
      </w:r>
      <w:r w:rsidRPr="00407A4D">
        <w:t>sessions.</w:t>
      </w:r>
    </w:p>
    <w:p w14:paraId="481CBB2C" w14:textId="77777777" w:rsidR="000807C2" w:rsidRPr="00407A4D" w:rsidRDefault="000807C2" w:rsidP="000807C2">
      <w:pPr>
        <w:pStyle w:val="BodyText"/>
        <w:spacing w:before="12"/>
        <w:rPr>
          <w:sz w:val="21"/>
        </w:rPr>
      </w:pPr>
    </w:p>
    <w:p w14:paraId="1145677F" w14:textId="77777777" w:rsidR="000807C2" w:rsidRPr="00407A4D" w:rsidRDefault="000807C2" w:rsidP="000807C2">
      <w:pPr>
        <w:pStyle w:val="ListParagraph"/>
        <w:numPr>
          <w:ilvl w:val="1"/>
          <w:numId w:val="6"/>
        </w:numPr>
        <w:tabs>
          <w:tab w:val="left" w:pos="1180"/>
          <w:tab w:val="left" w:pos="1181"/>
        </w:tabs>
        <w:ind w:right="392"/>
      </w:pPr>
      <w:r w:rsidRPr="00407A4D">
        <w:t>For pupils stopped during a truancy sweep or located by Police during school hours where there are found to be additional unauthorised absences totalling 10 or more</w:t>
      </w:r>
      <w:r w:rsidRPr="00407A4D">
        <w:rPr>
          <w:spacing w:val="-15"/>
        </w:rPr>
        <w:t xml:space="preserve"> </w:t>
      </w:r>
      <w:r w:rsidRPr="00407A4D">
        <w:t>sessions</w:t>
      </w:r>
    </w:p>
    <w:p w14:paraId="2EA024D1" w14:textId="77777777" w:rsidR="000807C2" w:rsidRPr="00407A4D" w:rsidRDefault="000807C2" w:rsidP="000807C2">
      <w:pPr>
        <w:pStyle w:val="BodyText"/>
        <w:spacing w:before="1"/>
      </w:pPr>
    </w:p>
    <w:p w14:paraId="50B129CF" w14:textId="77777777" w:rsidR="000807C2" w:rsidRPr="00407A4D" w:rsidRDefault="000807C2" w:rsidP="000807C2">
      <w:pPr>
        <w:pStyle w:val="ListParagraph"/>
        <w:numPr>
          <w:ilvl w:val="1"/>
          <w:numId w:val="6"/>
        </w:numPr>
        <w:tabs>
          <w:tab w:val="left" w:pos="1180"/>
          <w:tab w:val="left" w:pos="1181"/>
        </w:tabs>
        <w:ind w:right="154"/>
      </w:pPr>
      <w:r w:rsidRPr="00407A4D">
        <w:t xml:space="preserve">Following a request from a School / College / Academy for intervention where the circumstances </w:t>
      </w:r>
      <w:r w:rsidRPr="00407A4D">
        <w:lastRenderedPageBreak/>
        <w:t>appear to have been totally avoidable (e.g. too tired after a late night, a birthday treat, family / friends visiting, shopping) where this is unauthorised and these total 10 or more</w:t>
      </w:r>
      <w:r w:rsidRPr="00407A4D">
        <w:rPr>
          <w:spacing w:val="-10"/>
        </w:rPr>
        <w:t xml:space="preserve"> </w:t>
      </w:r>
      <w:r w:rsidRPr="00407A4D">
        <w:t>sessions</w:t>
      </w:r>
    </w:p>
    <w:p w14:paraId="379DD9C5" w14:textId="77777777" w:rsidR="000807C2" w:rsidRDefault="000807C2" w:rsidP="000807C2"/>
    <w:p w14:paraId="3DB81FCD" w14:textId="77777777" w:rsidR="000807C2" w:rsidRPr="00407A4D" w:rsidRDefault="000807C2" w:rsidP="000807C2">
      <w:pPr>
        <w:pStyle w:val="ListParagraph"/>
        <w:numPr>
          <w:ilvl w:val="1"/>
          <w:numId w:val="6"/>
        </w:numPr>
        <w:tabs>
          <w:tab w:val="left" w:pos="1180"/>
          <w:tab w:val="left" w:pos="1181"/>
        </w:tabs>
        <w:spacing w:before="33"/>
        <w:ind w:right="204"/>
      </w:pPr>
      <w:r w:rsidRPr="00407A4D">
        <w:t>Where a school/college/academy makes a notification for an instance of unauthorised leave of absence (holiday during term time) which totals 10 or more sessions continuous or aggregated within the previous six months and within the current academic year and where the proprietor has not given permission or where permission was not sought prior to the unauthorised leave of absence being taken</w:t>
      </w:r>
    </w:p>
    <w:p w14:paraId="5BA8CF04" w14:textId="77777777" w:rsidR="000807C2" w:rsidRPr="00407A4D" w:rsidRDefault="000807C2" w:rsidP="000807C2">
      <w:pPr>
        <w:pStyle w:val="BodyText"/>
      </w:pPr>
    </w:p>
    <w:p w14:paraId="761ABA98" w14:textId="77777777" w:rsidR="000807C2" w:rsidRPr="00407A4D" w:rsidRDefault="000807C2" w:rsidP="000807C2">
      <w:pPr>
        <w:pStyle w:val="ListParagraph"/>
        <w:numPr>
          <w:ilvl w:val="1"/>
          <w:numId w:val="6"/>
        </w:numPr>
        <w:tabs>
          <w:tab w:val="left" w:pos="1180"/>
          <w:tab w:val="left" w:pos="1181"/>
        </w:tabs>
        <w:ind w:hanging="721"/>
      </w:pPr>
      <w:r w:rsidRPr="00407A4D">
        <w:t>Following notification from a neighbouring Local</w:t>
      </w:r>
      <w:r w:rsidRPr="00407A4D">
        <w:rPr>
          <w:spacing w:val="-10"/>
        </w:rPr>
        <w:t xml:space="preserve"> </w:t>
      </w:r>
      <w:r w:rsidRPr="00407A4D">
        <w:t>Authority</w:t>
      </w:r>
    </w:p>
    <w:p w14:paraId="7A7559DE" w14:textId="77777777" w:rsidR="000807C2" w:rsidRPr="00407A4D" w:rsidRDefault="000807C2" w:rsidP="000807C2">
      <w:pPr>
        <w:pStyle w:val="BodyText"/>
      </w:pPr>
    </w:p>
    <w:p w14:paraId="03059536" w14:textId="77777777" w:rsidR="000807C2" w:rsidRPr="00407A4D" w:rsidRDefault="000807C2" w:rsidP="000807C2">
      <w:pPr>
        <w:pStyle w:val="ListParagraph"/>
        <w:numPr>
          <w:ilvl w:val="1"/>
          <w:numId w:val="6"/>
        </w:numPr>
        <w:tabs>
          <w:tab w:val="left" w:pos="1180"/>
          <w:tab w:val="left" w:pos="1181"/>
        </w:tabs>
        <w:ind w:right="190"/>
      </w:pPr>
      <w:r w:rsidRPr="00407A4D">
        <w:t>For pupils who are stopped by Police in a public place during the first five school days of an Exclusion, whether for a fixed period or permanent exclusion or, where that exclusion is for a fixed period of five days or less, any of the school days to which the exclusion relates as specified in section 103(2) of the Education and Inspections Act 2006 and is stated in the notice under section 104 to be a day on which the parent is subject to this</w:t>
      </w:r>
      <w:r w:rsidRPr="00407A4D">
        <w:rPr>
          <w:spacing w:val="-4"/>
        </w:rPr>
        <w:t xml:space="preserve"> </w:t>
      </w:r>
      <w:r w:rsidRPr="00407A4D">
        <w:t>subsection.</w:t>
      </w:r>
    </w:p>
    <w:p w14:paraId="0839D9F7" w14:textId="77777777" w:rsidR="000807C2" w:rsidRPr="00407A4D" w:rsidRDefault="000807C2" w:rsidP="000807C2">
      <w:pPr>
        <w:pStyle w:val="BodyText"/>
      </w:pPr>
    </w:p>
    <w:p w14:paraId="2E6B85B1" w14:textId="77777777" w:rsidR="000807C2" w:rsidRPr="00407A4D" w:rsidRDefault="000807C2" w:rsidP="000807C2">
      <w:pPr>
        <w:pStyle w:val="Heading2"/>
      </w:pPr>
      <w:r w:rsidRPr="00407A4D">
        <w:t>Procedure for withdrawing Penalty Notices</w:t>
      </w:r>
    </w:p>
    <w:p w14:paraId="6DF4A12B" w14:textId="77777777" w:rsidR="000807C2" w:rsidRPr="00407A4D" w:rsidRDefault="000807C2" w:rsidP="000807C2">
      <w:pPr>
        <w:pStyle w:val="BodyText"/>
        <w:rPr>
          <w:b/>
        </w:rPr>
      </w:pPr>
    </w:p>
    <w:p w14:paraId="5CD7E352" w14:textId="77777777" w:rsidR="000807C2" w:rsidRPr="00407A4D" w:rsidRDefault="000807C2" w:rsidP="000807C2">
      <w:pPr>
        <w:pStyle w:val="ListParagraph"/>
        <w:numPr>
          <w:ilvl w:val="1"/>
          <w:numId w:val="5"/>
        </w:numPr>
        <w:tabs>
          <w:tab w:val="left" w:pos="1180"/>
          <w:tab w:val="left" w:pos="1181"/>
        </w:tabs>
        <w:spacing w:before="1"/>
        <w:ind w:hanging="721"/>
      </w:pPr>
      <w:r w:rsidRPr="00407A4D">
        <w:t>A Penalty Notice may be withdrawn by Wiltshire Local Authority if the Authority determines</w:t>
      </w:r>
      <w:r w:rsidRPr="00407A4D">
        <w:rPr>
          <w:spacing w:val="-15"/>
        </w:rPr>
        <w:t xml:space="preserve"> </w:t>
      </w:r>
      <w:r w:rsidRPr="00407A4D">
        <w:t>that:</w:t>
      </w:r>
    </w:p>
    <w:p w14:paraId="6138AA36" w14:textId="77777777" w:rsidR="000807C2" w:rsidRPr="00407A4D" w:rsidRDefault="000807C2" w:rsidP="000807C2">
      <w:pPr>
        <w:pStyle w:val="BodyText"/>
      </w:pPr>
    </w:p>
    <w:p w14:paraId="55E6C942" w14:textId="77777777" w:rsidR="000807C2" w:rsidRPr="00407A4D" w:rsidRDefault="000807C2" w:rsidP="000807C2">
      <w:pPr>
        <w:pStyle w:val="ListParagraph"/>
        <w:numPr>
          <w:ilvl w:val="2"/>
          <w:numId w:val="5"/>
        </w:numPr>
        <w:tabs>
          <w:tab w:val="left" w:pos="1541"/>
        </w:tabs>
        <w:ind w:hanging="361"/>
      </w:pPr>
      <w:r w:rsidRPr="00407A4D">
        <w:t>It ought not to have been</w:t>
      </w:r>
      <w:r w:rsidRPr="00407A4D">
        <w:rPr>
          <w:spacing w:val="-5"/>
        </w:rPr>
        <w:t xml:space="preserve"> </w:t>
      </w:r>
      <w:r w:rsidRPr="00407A4D">
        <w:t>issued</w:t>
      </w:r>
    </w:p>
    <w:p w14:paraId="11C3DB8C" w14:textId="77777777" w:rsidR="000807C2" w:rsidRPr="00407A4D" w:rsidRDefault="000807C2" w:rsidP="000807C2">
      <w:pPr>
        <w:pStyle w:val="ListParagraph"/>
        <w:numPr>
          <w:ilvl w:val="2"/>
          <w:numId w:val="5"/>
        </w:numPr>
        <w:tabs>
          <w:tab w:val="left" w:pos="1541"/>
        </w:tabs>
        <w:ind w:hanging="361"/>
      </w:pPr>
      <w:r w:rsidRPr="00407A4D">
        <w:t>It ought not to have been issued to the person named as the</w:t>
      </w:r>
      <w:r w:rsidRPr="00407A4D">
        <w:rPr>
          <w:spacing w:val="-14"/>
        </w:rPr>
        <w:t xml:space="preserve"> </w:t>
      </w:r>
      <w:r w:rsidRPr="00407A4D">
        <w:t>recipient</w:t>
      </w:r>
    </w:p>
    <w:p w14:paraId="21CA32EC" w14:textId="77777777" w:rsidR="000807C2" w:rsidRPr="00407A4D" w:rsidRDefault="000807C2" w:rsidP="000807C2">
      <w:pPr>
        <w:pStyle w:val="ListParagraph"/>
        <w:numPr>
          <w:ilvl w:val="2"/>
          <w:numId w:val="5"/>
        </w:numPr>
        <w:tabs>
          <w:tab w:val="left" w:pos="1541"/>
        </w:tabs>
        <w:spacing w:before="1"/>
        <w:ind w:hanging="361"/>
      </w:pPr>
      <w:r w:rsidRPr="00407A4D">
        <w:t>It is materially</w:t>
      </w:r>
      <w:r w:rsidRPr="00407A4D">
        <w:rPr>
          <w:spacing w:val="-3"/>
        </w:rPr>
        <w:t xml:space="preserve"> </w:t>
      </w:r>
      <w:r w:rsidRPr="00407A4D">
        <w:t>defective</w:t>
      </w:r>
    </w:p>
    <w:p w14:paraId="65104FE3" w14:textId="77777777" w:rsidR="000807C2" w:rsidRPr="00407A4D" w:rsidRDefault="000807C2" w:rsidP="000807C2">
      <w:pPr>
        <w:pStyle w:val="BodyText"/>
      </w:pPr>
    </w:p>
    <w:p w14:paraId="3DD5B498" w14:textId="77777777" w:rsidR="000807C2" w:rsidRPr="00407A4D" w:rsidRDefault="000807C2" w:rsidP="000807C2">
      <w:pPr>
        <w:pStyle w:val="ListParagraph"/>
        <w:numPr>
          <w:ilvl w:val="1"/>
          <w:numId w:val="5"/>
        </w:numPr>
        <w:tabs>
          <w:tab w:val="left" w:pos="1180"/>
          <w:tab w:val="left" w:pos="1181"/>
        </w:tabs>
        <w:ind w:right="183"/>
      </w:pPr>
      <w:r w:rsidRPr="00407A4D">
        <w:t>Where a penalty notice has been withdrawn in accordance with the above a notice of the withdrawal will be issued to the recipient and any amount paid by way of penalty in pursuance of that notice shall be repaid to the person who paid it. No proceedings shall be continued or instituted against the recipient for the offence in connection with which the withdrawn notice was issued or for an offence under section 444 (1A) of the Education Act 1996 arising out of the same</w:t>
      </w:r>
      <w:r w:rsidRPr="00407A4D">
        <w:rPr>
          <w:spacing w:val="-19"/>
        </w:rPr>
        <w:t xml:space="preserve"> </w:t>
      </w:r>
      <w:r w:rsidRPr="00407A4D">
        <w:t>circumstances.</w:t>
      </w:r>
    </w:p>
    <w:p w14:paraId="4A7E1218" w14:textId="77777777" w:rsidR="000807C2" w:rsidRPr="00407A4D" w:rsidRDefault="000807C2" w:rsidP="000807C2">
      <w:pPr>
        <w:pStyle w:val="BodyText"/>
        <w:spacing w:before="12"/>
        <w:rPr>
          <w:sz w:val="21"/>
        </w:rPr>
      </w:pPr>
    </w:p>
    <w:p w14:paraId="61890B9E" w14:textId="77777777" w:rsidR="000807C2" w:rsidRPr="00407A4D" w:rsidRDefault="000807C2" w:rsidP="000807C2">
      <w:pPr>
        <w:pStyle w:val="ListParagraph"/>
        <w:numPr>
          <w:ilvl w:val="1"/>
          <w:numId w:val="5"/>
        </w:numPr>
        <w:tabs>
          <w:tab w:val="left" w:pos="1180"/>
          <w:tab w:val="left" w:pos="1181"/>
        </w:tabs>
        <w:ind w:hanging="721"/>
      </w:pPr>
      <w:r w:rsidRPr="00407A4D">
        <w:t>A Penalty Notice cannot be withdrawn because of an inability to</w:t>
      </w:r>
      <w:r w:rsidRPr="00407A4D">
        <w:rPr>
          <w:spacing w:val="-7"/>
        </w:rPr>
        <w:t xml:space="preserve"> </w:t>
      </w:r>
      <w:r w:rsidRPr="00407A4D">
        <w:t>pay</w:t>
      </w:r>
    </w:p>
    <w:p w14:paraId="618F91A0" w14:textId="77777777" w:rsidR="000807C2" w:rsidRPr="00407A4D" w:rsidRDefault="000807C2" w:rsidP="000807C2">
      <w:pPr>
        <w:pStyle w:val="BodyText"/>
      </w:pPr>
    </w:p>
    <w:p w14:paraId="5BD2902C" w14:textId="77777777" w:rsidR="000807C2" w:rsidRDefault="000807C2" w:rsidP="000807C2">
      <w:pPr>
        <w:pStyle w:val="ListParagraph"/>
        <w:numPr>
          <w:ilvl w:val="1"/>
          <w:numId w:val="5"/>
        </w:numPr>
        <w:tabs>
          <w:tab w:val="left" w:pos="1180"/>
          <w:tab w:val="left" w:pos="1181"/>
        </w:tabs>
        <w:ind w:right="344"/>
      </w:pPr>
      <w:r w:rsidRPr="00407A4D">
        <w:t>If a Penalty Notice is not paid in full before the expiry of the period of paying it and Wiltshire Council has neither instigated proceedings for the offence to which the notice relates nor is contemplating such proceedings, then the notice will be</w:t>
      </w:r>
      <w:r w:rsidRPr="00407A4D">
        <w:rPr>
          <w:spacing w:val="-11"/>
        </w:rPr>
        <w:t xml:space="preserve"> </w:t>
      </w:r>
      <w:r w:rsidRPr="00407A4D">
        <w:t>withdrawn.</w:t>
      </w:r>
    </w:p>
    <w:p w14:paraId="37F1DB26" w14:textId="77777777" w:rsidR="000807C2" w:rsidRDefault="000807C2" w:rsidP="000807C2">
      <w:pPr>
        <w:pStyle w:val="ListParagraph"/>
      </w:pPr>
    </w:p>
    <w:p w14:paraId="5471219C" w14:textId="77777777" w:rsidR="000807C2" w:rsidRPr="002D3FD6" w:rsidRDefault="000807C2" w:rsidP="000807C2">
      <w:pPr>
        <w:pStyle w:val="NoSpacing"/>
        <w:ind w:left="450"/>
        <w:rPr>
          <w:rFonts w:ascii="Arial" w:hAnsi="Arial" w:cs="Arial"/>
        </w:rPr>
      </w:pPr>
      <w:r w:rsidRPr="002D3FD6">
        <w:rPr>
          <w:rFonts w:ascii="Arial" w:hAnsi="Arial" w:cs="Arial"/>
        </w:rPr>
        <w:t xml:space="preserve">6.5         If a Penalty Notice has been issued for unauthorised absence </w:t>
      </w:r>
      <w:r w:rsidRPr="002D3FD6">
        <w:rPr>
          <w:rFonts w:ascii="Arial" w:hAnsi="Arial" w:cs="Arial"/>
          <w:b/>
        </w:rPr>
        <w:t>directly related</w:t>
      </w:r>
      <w:r w:rsidRPr="002D3FD6">
        <w:rPr>
          <w:rFonts w:ascii="Arial" w:hAnsi="Arial" w:cs="Arial"/>
        </w:rPr>
        <w:t xml:space="preserve"> to the Covid-19 </w:t>
      </w:r>
      <w:proofErr w:type="gramStart"/>
      <w:r w:rsidRPr="002D3FD6">
        <w:rPr>
          <w:rFonts w:ascii="Arial" w:hAnsi="Arial" w:cs="Arial"/>
        </w:rPr>
        <w:t xml:space="preserve">pandemic  </w:t>
      </w:r>
      <w:r w:rsidRPr="002D3FD6">
        <w:rPr>
          <w:rFonts w:ascii="Arial" w:hAnsi="Arial" w:cs="Arial"/>
          <w:b/>
        </w:rPr>
        <w:t>after</w:t>
      </w:r>
      <w:proofErr w:type="gramEnd"/>
      <w:r w:rsidRPr="002D3FD6">
        <w:rPr>
          <w:rFonts w:ascii="Arial" w:hAnsi="Arial" w:cs="Arial"/>
          <w:b/>
        </w:rPr>
        <w:t xml:space="preserve"> </w:t>
      </w:r>
      <w:r w:rsidRPr="002D3FD6">
        <w:rPr>
          <w:rFonts w:ascii="Arial" w:hAnsi="Arial" w:cs="Arial"/>
        </w:rPr>
        <w:t>16 March 2020 this will be withdrawn by Wiltshire Council immediately.</w:t>
      </w:r>
    </w:p>
    <w:p w14:paraId="13235197" w14:textId="77777777" w:rsidR="000807C2" w:rsidRPr="002D3FD6" w:rsidRDefault="000807C2" w:rsidP="000807C2">
      <w:pPr>
        <w:pStyle w:val="NoSpacing"/>
        <w:ind w:left="1180"/>
        <w:rPr>
          <w:rFonts w:ascii="Arial" w:hAnsi="Arial" w:cs="Arial"/>
        </w:rPr>
      </w:pPr>
    </w:p>
    <w:p w14:paraId="4CFDC141" w14:textId="77777777" w:rsidR="000807C2" w:rsidRPr="002D3FD6" w:rsidRDefault="000807C2" w:rsidP="000807C2">
      <w:pPr>
        <w:pStyle w:val="NoSpacing"/>
        <w:ind w:left="460"/>
        <w:rPr>
          <w:rFonts w:ascii="Arial" w:hAnsi="Arial" w:cs="Arial"/>
        </w:rPr>
      </w:pPr>
      <w:r w:rsidRPr="002D3FD6">
        <w:rPr>
          <w:rFonts w:ascii="Arial" w:hAnsi="Arial" w:cs="Arial"/>
        </w:rPr>
        <w:t xml:space="preserve">6.6     If a Penalty Notice has been issued for unauthorised absence </w:t>
      </w:r>
      <w:r w:rsidRPr="002D3FD6">
        <w:rPr>
          <w:rFonts w:ascii="Arial" w:hAnsi="Arial" w:cs="Arial"/>
          <w:b/>
        </w:rPr>
        <w:t>directly related</w:t>
      </w:r>
      <w:r w:rsidRPr="002D3FD6">
        <w:rPr>
          <w:rFonts w:ascii="Arial" w:hAnsi="Arial" w:cs="Arial"/>
        </w:rPr>
        <w:t xml:space="preserve"> to the Covid-19 pandemic </w:t>
      </w:r>
      <w:r w:rsidRPr="002D3FD6">
        <w:rPr>
          <w:rFonts w:ascii="Arial" w:hAnsi="Arial" w:cs="Arial"/>
          <w:b/>
        </w:rPr>
        <w:t>before</w:t>
      </w:r>
      <w:r w:rsidRPr="002D3FD6">
        <w:rPr>
          <w:rFonts w:ascii="Arial" w:hAnsi="Arial" w:cs="Arial"/>
        </w:rPr>
        <w:t xml:space="preserve"> 16 March 2020 any action relating to this will be suspended until such time as the Department for Education (</w:t>
      </w:r>
      <w:proofErr w:type="spellStart"/>
      <w:r w:rsidRPr="002D3FD6">
        <w:rPr>
          <w:rFonts w:ascii="Arial" w:hAnsi="Arial" w:cs="Arial"/>
        </w:rPr>
        <w:t>DfE</w:t>
      </w:r>
      <w:proofErr w:type="spellEnd"/>
      <w:r w:rsidRPr="002D3FD6">
        <w:rPr>
          <w:rFonts w:ascii="Arial" w:hAnsi="Arial" w:cs="Arial"/>
        </w:rPr>
        <w:t>) deems appropriate.</w:t>
      </w:r>
    </w:p>
    <w:p w14:paraId="3DEBCBAE" w14:textId="77777777" w:rsidR="000807C2" w:rsidRPr="00407A4D" w:rsidRDefault="000807C2" w:rsidP="000807C2">
      <w:pPr>
        <w:pStyle w:val="BodyText"/>
        <w:spacing w:before="11"/>
        <w:rPr>
          <w:sz w:val="21"/>
        </w:rPr>
      </w:pPr>
    </w:p>
    <w:p w14:paraId="19F1AFB9" w14:textId="77777777" w:rsidR="000807C2" w:rsidRPr="00407A4D" w:rsidRDefault="000807C2" w:rsidP="000807C2">
      <w:pPr>
        <w:pStyle w:val="Heading2"/>
      </w:pPr>
      <w:r w:rsidRPr="00407A4D">
        <w:t>Appeals</w:t>
      </w:r>
    </w:p>
    <w:p w14:paraId="67EF1A0E" w14:textId="77777777" w:rsidR="000807C2" w:rsidRPr="00407A4D" w:rsidRDefault="000807C2" w:rsidP="000807C2">
      <w:pPr>
        <w:pStyle w:val="BodyText"/>
        <w:spacing w:before="1"/>
        <w:rPr>
          <w:b/>
        </w:rPr>
      </w:pPr>
    </w:p>
    <w:p w14:paraId="5AC780B9" w14:textId="77777777" w:rsidR="000807C2" w:rsidRPr="00407A4D" w:rsidRDefault="000807C2" w:rsidP="000807C2">
      <w:pPr>
        <w:pStyle w:val="ListParagraph"/>
        <w:numPr>
          <w:ilvl w:val="1"/>
          <w:numId w:val="4"/>
        </w:numPr>
        <w:tabs>
          <w:tab w:val="left" w:pos="1180"/>
          <w:tab w:val="left" w:pos="1181"/>
        </w:tabs>
        <w:ind w:right="902"/>
      </w:pPr>
      <w:r w:rsidRPr="00407A4D">
        <w:t>There is no statutory right of appeal against the decision to issue a penalty notice and the sole authority to authorise absence rests with the Headteacher of the school / academy /</w:t>
      </w:r>
      <w:r w:rsidRPr="00407A4D">
        <w:rPr>
          <w:spacing w:val="-21"/>
        </w:rPr>
        <w:t xml:space="preserve"> </w:t>
      </w:r>
      <w:r w:rsidRPr="00407A4D">
        <w:t>college</w:t>
      </w:r>
    </w:p>
    <w:p w14:paraId="32A219CA" w14:textId="77777777" w:rsidR="000807C2" w:rsidRPr="00407A4D" w:rsidRDefault="000807C2" w:rsidP="000807C2">
      <w:pPr>
        <w:pStyle w:val="ListParagraph"/>
        <w:numPr>
          <w:ilvl w:val="1"/>
          <w:numId w:val="4"/>
        </w:numPr>
        <w:tabs>
          <w:tab w:val="left" w:pos="1180"/>
          <w:tab w:val="left" w:pos="1181"/>
        </w:tabs>
        <w:spacing w:before="1"/>
        <w:ind w:right="905"/>
      </w:pPr>
      <w:r w:rsidRPr="00407A4D">
        <w:t>The Education (Pupil Registration) (England</w:t>
      </w:r>
      <w:proofErr w:type="gramStart"/>
      <w:r w:rsidRPr="00407A4D">
        <w:t>)Regulations</w:t>
      </w:r>
      <w:proofErr w:type="gramEnd"/>
      <w:r w:rsidRPr="00407A4D">
        <w:t xml:space="preserve"> does not permit Headteachers to give authorisation for absence</w:t>
      </w:r>
      <w:r w:rsidRPr="00407A4D">
        <w:rPr>
          <w:spacing w:val="-1"/>
        </w:rPr>
        <w:t xml:space="preserve"> </w:t>
      </w:r>
      <w:r w:rsidRPr="00407A4D">
        <w:t>retrospectively.</w:t>
      </w:r>
    </w:p>
    <w:p w14:paraId="0FC43965" w14:textId="77777777" w:rsidR="000807C2" w:rsidRPr="00407A4D" w:rsidRDefault="000807C2" w:rsidP="000807C2">
      <w:pPr>
        <w:pStyle w:val="BodyText"/>
      </w:pPr>
    </w:p>
    <w:p w14:paraId="75DA9774" w14:textId="77777777" w:rsidR="000807C2" w:rsidRPr="00407A4D" w:rsidRDefault="000807C2" w:rsidP="000807C2">
      <w:pPr>
        <w:pStyle w:val="BodyText"/>
        <w:spacing w:before="1"/>
      </w:pPr>
    </w:p>
    <w:p w14:paraId="5DF12D15" w14:textId="77777777" w:rsidR="000807C2" w:rsidRDefault="000807C2" w:rsidP="000807C2">
      <w:pPr>
        <w:pStyle w:val="Heading2"/>
      </w:pPr>
    </w:p>
    <w:p w14:paraId="085B66DC" w14:textId="77777777" w:rsidR="000807C2" w:rsidRDefault="000807C2" w:rsidP="000807C2">
      <w:pPr>
        <w:pStyle w:val="Heading2"/>
      </w:pPr>
    </w:p>
    <w:p w14:paraId="05DAB709" w14:textId="77777777" w:rsidR="00D24F6F" w:rsidRDefault="00D24F6F" w:rsidP="000807C2">
      <w:pPr>
        <w:pStyle w:val="Heading2"/>
      </w:pPr>
    </w:p>
    <w:p w14:paraId="3585AC70" w14:textId="249BBE27" w:rsidR="000807C2" w:rsidRPr="00407A4D" w:rsidRDefault="000807C2" w:rsidP="000807C2">
      <w:pPr>
        <w:pStyle w:val="Heading2"/>
      </w:pPr>
      <w:r w:rsidRPr="00407A4D">
        <w:lastRenderedPageBreak/>
        <w:t>Payment of Penalty Notices</w:t>
      </w:r>
    </w:p>
    <w:p w14:paraId="64350619" w14:textId="77777777" w:rsidR="000807C2" w:rsidRPr="00407A4D" w:rsidRDefault="000807C2" w:rsidP="000807C2">
      <w:pPr>
        <w:pStyle w:val="BodyText"/>
        <w:spacing w:before="10"/>
        <w:rPr>
          <w:b/>
          <w:sz w:val="21"/>
        </w:rPr>
      </w:pPr>
    </w:p>
    <w:p w14:paraId="6137DCE0" w14:textId="77777777" w:rsidR="000807C2" w:rsidRPr="00407A4D" w:rsidRDefault="000807C2" w:rsidP="000807C2">
      <w:pPr>
        <w:pStyle w:val="ListParagraph"/>
        <w:numPr>
          <w:ilvl w:val="1"/>
          <w:numId w:val="3"/>
        </w:numPr>
        <w:tabs>
          <w:tab w:val="left" w:pos="1180"/>
          <w:tab w:val="left" w:pos="1181"/>
        </w:tabs>
        <w:ind w:hanging="721"/>
      </w:pPr>
      <w:r w:rsidRPr="00407A4D">
        <w:t>The arrangements for the paying of penalty notices will be detailed on the Penalty</w:t>
      </w:r>
      <w:r w:rsidRPr="00407A4D">
        <w:rPr>
          <w:spacing w:val="-15"/>
        </w:rPr>
        <w:t xml:space="preserve"> </w:t>
      </w:r>
      <w:r w:rsidRPr="00407A4D">
        <w:t>Notice</w:t>
      </w:r>
    </w:p>
    <w:p w14:paraId="37215784" w14:textId="77777777" w:rsidR="000807C2" w:rsidRPr="00407A4D" w:rsidRDefault="000807C2" w:rsidP="000807C2">
      <w:pPr>
        <w:pStyle w:val="BodyText"/>
      </w:pPr>
    </w:p>
    <w:p w14:paraId="15272A23" w14:textId="77777777" w:rsidR="000807C2" w:rsidRPr="00407A4D" w:rsidRDefault="000807C2" w:rsidP="000807C2">
      <w:pPr>
        <w:pStyle w:val="ListParagraph"/>
        <w:numPr>
          <w:ilvl w:val="1"/>
          <w:numId w:val="3"/>
        </w:numPr>
        <w:tabs>
          <w:tab w:val="left" w:pos="1180"/>
          <w:tab w:val="left" w:pos="1181"/>
        </w:tabs>
        <w:spacing w:before="1"/>
        <w:ind w:right="616"/>
      </w:pPr>
      <w:r w:rsidRPr="00407A4D">
        <w:t>Payment by way of instalment is not permitted. Payment should be made in full according to the dates as stipulated on the Penalty</w:t>
      </w:r>
      <w:r w:rsidRPr="00407A4D">
        <w:rPr>
          <w:spacing w:val="-9"/>
        </w:rPr>
        <w:t xml:space="preserve"> </w:t>
      </w:r>
      <w:r w:rsidRPr="00407A4D">
        <w:t>Notice</w:t>
      </w:r>
    </w:p>
    <w:p w14:paraId="1A88499F" w14:textId="77777777" w:rsidR="000807C2" w:rsidRPr="00407A4D" w:rsidRDefault="000807C2" w:rsidP="000807C2">
      <w:pPr>
        <w:pStyle w:val="BodyText"/>
        <w:spacing w:before="1"/>
      </w:pPr>
    </w:p>
    <w:p w14:paraId="797D287B" w14:textId="77777777" w:rsidR="000807C2" w:rsidRPr="00407A4D" w:rsidRDefault="000807C2" w:rsidP="000807C2">
      <w:pPr>
        <w:pStyle w:val="Heading2"/>
      </w:pPr>
      <w:r w:rsidRPr="00407A4D">
        <w:t>Non-payment of Penalty Notices</w:t>
      </w:r>
    </w:p>
    <w:p w14:paraId="51870113" w14:textId="77777777" w:rsidR="000807C2" w:rsidRDefault="000807C2" w:rsidP="000807C2"/>
    <w:p w14:paraId="434122A0" w14:textId="77777777" w:rsidR="000807C2" w:rsidRDefault="000807C2" w:rsidP="000807C2"/>
    <w:p w14:paraId="34DA1D1B" w14:textId="77777777" w:rsidR="000807C2" w:rsidRPr="00407A4D" w:rsidRDefault="000807C2" w:rsidP="000807C2">
      <w:pPr>
        <w:pStyle w:val="BodyText"/>
        <w:tabs>
          <w:tab w:val="left" w:pos="1180"/>
        </w:tabs>
        <w:spacing w:before="33"/>
        <w:ind w:left="1180" w:right="261" w:hanging="720"/>
      </w:pPr>
      <w:r w:rsidRPr="00407A4D">
        <w:t>9.1</w:t>
      </w:r>
      <w:r w:rsidRPr="00407A4D">
        <w:tab/>
      </w:r>
      <w:proofErr w:type="spellStart"/>
      <w:r w:rsidRPr="00407A4D">
        <w:t>Non payment</w:t>
      </w:r>
      <w:proofErr w:type="spellEnd"/>
      <w:r w:rsidRPr="00407A4D">
        <w:t xml:space="preserve"> of a Penalty Notice will normally result in prosecution under the provisions of section 444 of the Education Act 1996 or prosecution under section 103 of the Education and Inspections Act 2006</w:t>
      </w:r>
    </w:p>
    <w:p w14:paraId="2E9B6B81" w14:textId="77777777" w:rsidR="000807C2" w:rsidRPr="00407A4D" w:rsidRDefault="000807C2" w:rsidP="000807C2">
      <w:pPr>
        <w:pStyle w:val="BodyText"/>
        <w:spacing w:before="2"/>
      </w:pPr>
    </w:p>
    <w:p w14:paraId="1B77ED69" w14:textId="77777777" w:rsidR="000807C2" w:rsidRPr="00407A4D" w:rsidRDefault="000807C2" w:rsidP="000807C2">
      <w:pPr>
        <w:pStyle w:val="Heading2"/>
      </w:pPr>
      <w:r w:rsidRPr="00407A4D">
        <w:t>Publicity</w:t>
      </w:r>
    </w:p>
    <w:p w14:paraId="62DB9BCD" w14:textId="77777777" w:rsidR="000807C2" w:rsidRPr="00407A4D" w:rsidRDefault="000807C2" w:rsidP="000807C2">
      <w:pPr>
        <w:pStyle w:val="BodyText"/>
        <w:spacing w:before="10"/>
        <w:rPr>
          <w:b/>
          <w:sz w:val="21"/>
        </w:rPr>
      </w:pPr>
    </w:p>
    <w:p w14:paraId="1DF4EC54" w14:textId="77777777" w:rsidR="000807C2" w:rsidRPr="00407A4D" w:rsidRDefault="000807C2" w:rsidP="000807C2">
      <w:pPr>
        <w:pStyle w:val="ListParagraph"/>
        <w:numPr>
          <w:ilvl w:val="1"/>
          <w:numId w:val="2"/>
        </w:numPr>
        <w:tabs>
          <w:tab w:val="left" w:pos="1180"/>
          <w:tab w:val="left" w:pos="1181"/>
        </w:tabs>
        <w:ind w:right="345"/>
      </w:pPr>
      <w:r w:rsidRPr="00407A4D">
        <w:t>All schools / academies / colleges / alternative education provisions intending to use penalty notices must:</w:t>
      </w:r>
    </w:p>
    <w:p w14:paraId="581B18B9" w14:textId="77777777" w:rsidR="000807C2" w:rsidRPr="00407A4D" w:rsidRDefault="000807C2" w:rsidP="000807C2">
      <w:pPr>
        <w:pStyle w:val="BodyText"/>
        <w:spacing w:before="1"/>
      </w:pPr>
    </w:p>
    <w:p w14:paraId="2290529E" w14:textId="77777777" w:rsidR="000807C2" w:rsidRPr="00407A4D" w:rsidRDefault="000807C2" w:rsidP="000807C2">
      <w:pPr>
        <w:pStyle w:val="ListParagraph"/>
        <w:numPr>
          <w:ilvl w:val="2"/>
          <w:numId w:val="2"/>
        </w:numPr>
        <w:tabs>
          <w:tab w:val="left" w:pos="1901"/>
        </w:tabs>
        <w:ind w:hanging="361"/>
      </w:pPr>
      <w:r w:rsidRPr="00407A4D">
        <w:t>Set out the establishment’s process for managing</w:t>
      </w:r>
      <w:r w:rsidRPr="00407A4D">
        <w:rPr>
          <w:spacing w:val="-9"/>
        </w:rPr>
        <w:t xml:space="preserve"> </w:t>
      </w:r>
      <w:r w:rsidRPr="00407A4D">
        <w:t>absence</w:t>
      </w:r>
    </w:p>
    <w:p w14:paraId="15BE2FF9" w14:textId="77777777" w:rsidR="000807C2" w:rsidRPr="00407A4D" w:rsidRDefault="000807C2" w:rsidP="000807C2">
      <w:pPr>
        <w:pStyle w:val="ListParagraph"/>
        <w:numPr>
          <w:ilvl w:val="2"/>
          <w:numId w:val="2"/>
        </w:numPr>
        <w:tabs>
          <w:tab w:val="left" w:pos="1901"/>
        </w:tabs>
        <w:ind w:right="432"/>
      </w:pPr>
      <w:r w:rsidRPr="00407A4D">
        <w:t>Ensure that all parents / carers are aware of the process to request leave of absence during term</w:t>
      </w:r>
      <w:r w:rsidRPr="00407A4D">
        <w:rPr>
          <w:spacing w:val="-2"/>
        </w:rPr>
        <w:t xml:space="preserve"> </w:t>
      </w:r>
      <w:r w:rsidRPr="00407A4D">
        <w:t>time</w:t>
      </w:r>
    </w:p>
    <w:p w14:paraId="3C431C41" w14:textId="77777777" w:rsidR="000807C2" w:rsidRPr="00407A4D" w:rsidRDefault="000807C2" w:rsidP="000807C2">
      <w:pPr>
        <w:pStyle w:val="ListParagraph"/>
        <w:numPr>
          <w:ilvl w:val="2"/>
          <w:numId w:val="2"/>
        </w:numPr>
        <w:tabs>
          <w:tab w:val="left" w:pos="1901"/>
        </w:tabs>
        <w:spacing w:before="1"/>
        <w:ind w:hanging="361"/>
      </w:pPr>
      <w:r w:rsidRPr="00407A4D">
        <w:t>Make notifications to the Local Authority without delay when the particular criteria is</w:t>
      </w:r>
      <w:r w:rsidRPr="00407A4D">
        <w:rPr>
          <w:spacing w:val="-17"/>
        </w:rPr>
        <w:t xml:space="preserve"> </w:t>
      </w:r>
      <w:r w:rsidRPr="00407A4D">
        <w:t>reached</w:t>
      </w:r>
    </w:p>
    <w:p w14:paraId="759FB750" w14:textId="77777777" w:rsidR="000807C2" w:rsidRPr="00407A4D" w:rsidRDefault="000807C2" w:rsidP="000807C2">
      <w:pPr>
        <w:pStyle w:val="ListParagraph"/>
        <w:numPr>
          <w:ilvl w:val="2"/>
          <w:numId w:val="2"/>
        </w:numPr>
        <w:tabs>
          <w:tab w:val="left" w:pos="1901"/>
        </w:tabs>
        <w:spacing w:line="267" w:lineRule="exact"/>
        <w:ind w:hanging="361"/>
      </w:pPr>
      <w:r w:rsidRPr="00407A4D">
        <w:t>Publish details regarding arrangements of managing absence within the</w:t>
      </w:r>
      <w:r w:rsidRPr="00407A4D">
        <w:rPr>
          <w:spacing w:val="-15"/>
        </w:rPr>
        <w:t xml:space="preserve"> </w:t>
      </w:r>
      <w:r w:rsidRPr="00407A4D">
        <w:t>establishment’s</w:t>
      </w:r>
    </w:p>
    <w:p w14:paraId="330231AB" w14:textId="4026A8C1" w:rsidR="00C602AE" w:rsidRPr="00407A4D" w:rsidRDefault="006C4901" w:rsidP="006C4901">
      <w:pPr>
        <w:pStyle w:val="BodyText"/>
        <w:spacing w:line="267" w:lineRule="exact"/>
        <w:ind w:left="1900"/>
      </w:pPr>
      <w:r>
        <w:t>Attendance Policy.</w:t>
      </w:r>
    </w:p>
    <w:sectPr w:rsidR="00C602AE" w:rsidRPr="00407A4D" w:rsidSect="000807C2">
      <w:pgSz w:w="11910" w:h="16840"/>
      <w:pgMar w:top="1040" w:right="440" w:bottom="980" w:left="567"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8EA6C" w14:textId="77777777" w:rsidR="009701EA" w:rsidRDefault="009701EA">
      <w:r>
        <w:separator/>
      </w:r>
    </w:p>
  </w:endnote>
  <w:endnote w:type="continuationSeparator" w:id="0">
    <w:p w14:paraId="0645D2E8" w14:textId="77777777" w:rsidR="009701EA" w:rsidRDefault="0097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1C9C6" w14:textId="78591C4E" w:rsidR="009701EA" w:rsidRPr="00D51970" w:rsidRDefault="009701EA">
    <w:pPr>
      <w:pStyle w:val="Footer"/>
      <w:jc w:val="center"/>
      <w:rPr>
        <w:sz w:val="16"/>
        <w:szCs w:val="16"/>
      </w:rPr>
    </w:pPr>
    <w:r>
      <w:rPr>
        <w:sz w:val="16"/>
        <w:szCs w:val="16"/>
      </w:rPr>
      <w:t>St Jos</w:t>
    </w:r>
    <w:r w:rsidR="00C35E45">
      <w:rPr>
        <w:sz w:val="16"/>
        <w:szCs w:val="16"/>
      </w:rPr>
      <w:t>e</w:t>
    </w:r>
    <w:r>
      <w:rPr>
        <w:sz w:val="16"/>
        <w:szCs w:val="16"/>
      </w:rPr>
      <w:t>ph’s</w:t>
    </w:r>
    <w:r w:rsidRPr="00D51970">
      <w:rPr>
        <w:sz w:val="16"/>
        <w:szCs w:val="16"/>
      </w:rPr>
      <w:t xml:space="preserve"> Catholic Primary School </w:t>
    </w:r>
    <w:r>
      <w:rPr>
        <w:sz w:val="16"/>
        <w:szCs w:val="16"/>
      </w:rPr>
      <w:t>–</w:t>
    </w:r>
    <w:r w:rsidRPr="00D51970">
      <w:rPr>
        <w:sz w:val="16"/>
        <w:szCs w:val="16"/>
      </w:rPr>
      <w:t xml:space="preserve"> Attendance</w:t>
    </w:r>
    <w:r>
      <w:rPr>
        <w:sz w:val="16"/>
        <w:szCs w:val="16"/>
      </w:rPr>
      <w:t xml:space="preserve">: </w:t>
    </w:r>
    <w:r w:rsidRPr="00D51970">
      <w:rPr>
        <w:sz w:val="16"/>
        <w:szCs w:val="16"/>
      </w:rPr>
      <w:t xml:space="preserve"> Purpose Statement and Policy</w:t>
    </w:r>
    <w:r>
      <w:rPr>
        <w:sz w:val="16"/>
        <w:szCs w:val="16"/>
      </w:rPr>
      <w:t xml:space="preserve"> (2023 – 2025)</w:t>
    </w:r>
  </w:p>
  <w:p w14:paraId="4F735290" w14:textId="2AEBAA56" w:rsidR="009701EA" w:rsidRDefault="00D621E9">
    <w:pPr>
      <w:pStyle w:val="Footer"/>
      <w:jc w:val="center"/>
    </w:pPr>
    <w:sdt>
      <w:sdtPr>
        <w:id w:val="533778231"/>
        <w:docPartObj>
          <w:docPartGallery w:val="Page Numbers (Bottom of Page)"/>
          <w:docPartUnique/>
        </w:docPartObj>
      </w:sdtPr>
      <w:sdtEndPr>
        <w:rPr>
          <w:noProof/>
        </w:rPr>
      </w:sdtEndPr>
      <w:sdtContent>
        <w:r w:rsidR="009701EA">
          <w:fldChar w:fldCharType="begin"/>
        </w:r>
        <w:r w:rsidR="009701EA">
          <w:instrText xml:space="preserve"> PAGE   \* MERGEFORMAT </w:instrText>
        </w:r>
        <w:r w:rsidR="009701EA">
          <w:fldChar w:fldCharType="separate"/>
        </w:r>
        <w:r>
          <w:rPr>
            <w:noProof/>
          </w:rPr>
          <w:t>28</w:t>
        </w:r>
        <w:r w:rsidR="009701EA">
          <w:rPr>
            <w:noProof/>
          </w:rPr>
          <w:fldChar w:fldCharType="end"/>
        </w:r>
      </w:sdtContent>
    </w:sdt>
  </w:p>
  <w:p w14:paraId="2C4D0655" w14:textId="030E1CCB" w:rsidR="009701EA" w:rsidRDefault="009701E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2BCF4" w14:textId="77777777" w:rsidR="009701EA" w:rsidRDefault="009701EA">
      <w:r>
        <w:separator/>
      </w:r>
    </w:p>
  </w:footnote>
  <w:footnote w:type="continuationSeparator" w:id="0">
    <w:p w14:paraId="7DC3ABF3" w14:textId="77777777" w:rsidR="009701EA" w:rsidRDefault="00970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5C9"/>
    <w:multiLevelType w:val="multilevel"/>
    <w:tmpl w:val="1ECE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5C7A84"/>
    <w:multiLevelType w:val="hybridMultilevel"/>
    <w:tmpl w:val="E45AD7B2"/>
    <w:lvl w:ilvl="0" w:tplc="4BF45FB4">
      <w:start w:val="1"/>
      <w:numFmt w:val="upperLetter"/>
      <w:lvlText w:val="%1"/>
      <w:lvlJc w:val="left"/>
      <w:pPr>
        <w:ind w:left="1180" w:hanging="720"/>
      </w:pPr>
      <w:rPr>
        <w:rFonts w:ascii="Arial" w:eastAsia="Arial" w:hAnsi="Arial" w:cs="Arial" w:hint="default"/>
        <w:b/>
        <w:bCs/>
        <w:w w:val="100"/>
        <w:sz w:val="22"/>
        <w:szCs w:val="22"/>
        <w:lang w:val="en-GB" w:eastAsia="en-GB" w:bidi="en-GB"/>
      </w:rPr>
    </w:lvl>
    <w:lvl w:ilvl="1" w:tplc="18640F9A">
      <w:start w:val="1"/>
      <w:numFmt w:val="lowerRoman"/>
      <w:lvlText w:val="(%2)"/>
      <w:lvlJc w:val="left"/>
      <w:pPr>
        <w:ind w:left="1180" w:hanging="257"/>
      </w:pPr>
      <w:rPr>
        <w:rFonts w:ascii="Arial" w:eastAsia="Arial" w:hAnsi="Arial" w:cs="Arial" w:hint="default"/>
        <w:spacing w:val="-2"/>
        <w:w w:val="100"/>
        <w:sz w:val="22"/>
        <w:szCs w:val="22"/>
        <w:lang w:val="en-GB" w:eastAsia="en-GB" w:bidi="en-GB"/>
      </w:rPr>
    </w:lvl>
    <w:lvl w:ilvl="2" w:tplc="CFD013A0">
      <w:numFmt w:val="bullet"/>
      <w:lvlText w:val="•"/>
      <w:lvlJc w:val="left"/>
      <w:pPr>
        <w:ind w:left="1500" w:hanging="257"/>
      </w:pPr>
      <w:rPr>
        <w:rFonts w:hint="default"/>
        <w:lang w:val="en-GB" w:eastAsia="en-GB" w:bidi="en-GB"/>
      </w:rPr>
    </w:lvl>
    <w:lvl w:ilvl="3" w:tplc="2D8EFA06">
      <w:numFmt w:val="bullet"/>
      <w:lvlText w:val="•"/>
      <w:lvlJc w:val="left"/>
      <w:pPr>
        <w:ind w:left="2623" w:hanging="257"/>
      </w:pPr>
      <w:rPr>
        <w:rFonts w:hint="default"/>
        <w:lang w:val="en-GB" w:eastAsia="en-GB" w:bidi="en-GB"/>
      </w:rPr>
    </w:lvl>
    <w:lvl w:ilvl="4" w:tplc="3EB4D266">
      <w:numFmt w:val="bullet"/>
      <w:lvlText w:val="•"/>
      <w:lvlJc w:val="left"/>
      <w:pPr>
        <w:ind w:left="3746" w:hanging="257"/>
      </w:pPr>
      <w:rPr>
        <w:rFonts w:hint="default"/>
        <w:lang w:val="en-GB" w:eastAsia="en-GB" w:bidi="en-GB"/>
      </w:rPr>
    </w:lvl>
    <w:lvl w:ilvl="5" w:tplc="37C28BDA">
      <w:numFmt w:val="bullet"/>
      <w:lvlText w:val="•"/>
      <w:lvlJc w:val="left"/>
      <w:pPr>
        <w:ind w:left="4869" w:hanging="257"/>
      </w:pPr>
      <w:rPr>
        <w:rFonts w:hint="default"/>
        <w:lang w:val="en-GB" w:eastAsia="en-GB" w:bidi="en-GB"/>
      </w:rPr>
    </w:lvl>
    <w:lvl w:ilvl="6" w:tplc="95B6E848">
      <w:numFmt w:val="bullet"/>
      <w:lvlText w:val="•"/>
      <w:lvlJc w:val="left"/>
      <w:pPr>
        <w:ind w:left="5993" w:hanging="257"/>
      </w:pPr>
      <w:rPr>
        <w:rFonts w:hint="default"/>
        <w:lang w:val="en-GB" w:eastAsia="en-GB" w:bidi="en-GB"/>
      </w:rPr>
    </w:lvl>
    <w:lvl w:ilvl="7" w:tplc="C8501DD8">
      <w:numFmt w:val="bullet"/>
      <w:lvlText w:val="•"/>
      <w:lvlJc w:val="left"/>
      <w:pPr>
        <w:ind w:left="7116" w:hanging="257"/>
      </w:pPr>
      <w:rPr>
        <w:rFonts w:hint="default"/>
        <w:lang w:val="en-GB" w:eastAsia="en-GB" w:bidi="en-GB"/>
      </w:rPr>
    </w:lvl>
    <w:lvl w:ilvl="8" w:tplc="4008CCE0">
      <w:numFmt w:val="bullet"/>
      <w:lvlText w:val="•"/>
      <w:lvlJc w:val="left"/>
      <w:pPr>
        <w:ind w:left="8239" w:hanging="257"/>
      </w:pPr>
      <w:rPr>
        <w:rFonts w:hint="default"/>
        <w:lang w:val="en-GB" w:eastAsia="en-GB" w:bidi="en-GB"/>
      </w:rPr>
    </w:lvl>
  </w:abstractNum>
  <w:abstractNum w:abstractNumId="2" w15:restartNumberingAfterBreak="0">
    <w:nsid w:val="14897F4C"/>
    <w:multiLevelType w:val="multilevel"/>
    <w:tmpl w:val="F6248462"/>
    <w:lvl w:ilvl="0">
      <w:start w:val="5"/>
      <w:numFmt w:val="decimal"/>
      <w:lvlText w:val="%1"/>
      <w:lvlJc w:val="left"/>
      <w:pPr>
        <w:ind w:left="1180" w:hanging="720"/>
      </w:pPr>
      <w:rPr>
        <w:rFonts w:hint="default"/>
        <w:lang w:val="en-GB" w:eastAsia="en-GB" w:bidi="en-GB"/>
      </w:rPr>
    </w:lvl>
    <w:lvl w:ilvl="1">
      <w:start w:val="1"/>
      <w:numFmt w:val="decimal"/>
      <w:lvlText w:val="%1.%2"/>
      <w:lvlJc w:val="left"/>
      <w:pPr>
        <w:ind w:left="1180" w:hanging="720"/>
      </w:pPr>
      <w:rPr>
        <w:rFonts w:ascii="Calibri" w:eastAsia="Calibri" w:hAnsi="Calibri" w:cs="Calibri" w:hint="default"/>
        <w:spacing w:val="-1"/>
        <w:w w:val="100"/>
        <w:sz w:val="22"/>
        <w:szCs w:val="22"/>
        <w:lang w:val="en-GB" w:eastAsia="en-GB" w:bidi="en-GB"/>
      </w:rPr>
    </w:lvl>
    <w:lvl w:ilvl="2">
      <w:numFmt w:val="bullet"/>
      <w:lvlText w:val="•"/>
      <w:lvlJc w:val="left"/>
      <w:pPr>
        <w:ind w:left="3041" w:hanging="720"/>
      </w:pPr>
      <w:rPr>
        <w:rFonts w:hint="default"/>
        <w:lang w:val="en-GB" w:eastAsia="en-GB" w:bidi="en-GB"/>
      </w:rPr>
    </w:lvl>
    <w:lvl w:ilvl="3">
      <w:numFmt w:val="bullet"/>
      <w:lvlText w:val="•"/>
      <w:lvlJc w:val="left"/>
      <w:pPr>
        <w:ind w:left="3971" w:hanging="720"/>
      </w:pPr>
      <w:rPr>
        <w:rFonts w:hint="default"/>
        <w:lang w:val="en-GB" w:eastAsia="en-GB" w:bidi="en-GB"/>
      </w:rPr>
    </w:lvl>
    <w:lvl w:ilvl="4">
      <w:numFmt w:val="bullet"/>
      <w:lvlText w:val="•"/>
      <w:lvlJc w:val="left"/>
      <w:pPr>
        <w:ind w:left="4902" w:hanging="720"/>
      </w:pPr>
      <w:rPr>
        <w:rFonts w:hint="default"/>
        <w:lang w:val="en-GB" w:eastAsia="en-GB" w:bidi="en-GB"/>
      </w:rPr>
    </w:lvl>
    <w:lvl w:ilvl="5">
      <w:numFmt w:val="bullet"/>
      <w:lvlText w:val="•"/>
      <w:lvlJc w:val="left"/>
      <w:pPr>
        <w:ind w:left="5833" w:hanging="720"/>
      </w:pPr>
      <w:rPr>
        <w:rFonts w:hint="default"/>
        <w:lang w:val="en-GB" w:eastAsia="en-GB" w:bidi="en-GB"/>
      </w:rPr>
    </w:lvl>
    <w:lvl w:ilvl="6">
      <w:numFmt w:val="bullet"/>
      <w:lvlText w:val="•"/>
      <w:lvlJc w:val="left"/>
      <w:pPr>
        <w:ind w:left="6763" w:hanging="720"/>
      </w:pPr>
      <w:rPr>
        <w:rFonts w:hint="default"/>
        <w:lang w:val="en-GB" w:eastAsia="en-GB" w:bidi="en-GB"/>
      </w:rPr>
    </w:lvl>
    <w:lvl w:ilvl="7">
      <w:numFmt w:val="bullet"/>
      <w:lvlText w:val="•"/>
      <w:lvlJc w:val="left"/>
      <w:pPr>
        <w:ind w:left="7694" w:hanging="720"/>
      </w:pPr>
      <w:rPr>
        <w:rFonts w:hint="default"/>
        <w:lang w:val="en-GB" w:eastAsia="en-GB" w:bidi="en-GB"/>
      </w:rPr>
    </w:lvl>
    <w:lvl w:ilvl="8">
      <w:numFmt w:val="bullet"/>
      <w:lvlText w:val="•"/>
      <w:lvlJc w:val="left"/>
      <w:pPr>
        <w:ind w:left="8625" w:hanging="720"/>
      </w:pPr>
      <w:rPr>
        <w:rFonts w:hint="default"/>
        <w:lang w:val="en-GB" w:eastAsia="en-GB" w:bidi="en-GB"/>
      </w:rPr>
    </w:lvl>
  </w:abstractNum>
  <w:abstractNum w:abstractNumId="3" w15:restartNumberingAfterBreak="0">
    <w:nsid w:val="19AA49D8"/>
    <w:multiLevelType w:val="multilevel"/>
    <w:tmpl w:val="56E4C1C0"/>
    <w:lvl w:ilvl="0">
      <w:start w:val="7"/>
      <w:numFmt w:val="decimal"/>
      <w:lvlText w:val="%1"/>
      <w:lvlJc w:val="left"/>
      <w:pPr>
        <w:ind w:left="360" w:hanging="360"/>
      </w:pPr>
      <w:rPr>
        <w:rFonts w:hint="default"/>
      </w:rPr>
    </w:lvl>
    <w:lvl w:ilvl="1">
      <w:start w:val="2"/>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4" w15:restartNumberingAfterBreak="0">
    <w:nsid w:val="1A9D2679"/>
    <w:multiLevelType w:val="hybridMultilevel"/>
    <w:tmpl w:val="30881B2E"/>
    <w:lvl w:ilvl="0" w:tplc="FE4E93AA">
      <w:start w:val="22"/>
      <w:numFmt w:val="upperLetter"/>
      <w:lvlText w:val="%1"/>
      <w:lvlJc w:val="left"/>
      <w:pPr>
        <w:ind w:left="1180" w:hanging="720"/>
      </w:pPr>
      <w:rPr>
        <w:rFonts w:ascii="Arial" w:eastAsia="Arial" w:hAnsi="Arial" w:cs="Arial" w:hint="default"/>
        <w:w w:val="100"/>
        <w:sz w:val="22"/>
        <w:szCs w:val="22"/>
        <w:lang w:val="en-GB" w:eastAsia="en-GB" w:bidi="en-GB"/>
      </w:rPr>
    </w:lvl>
    <w:lvl w:ilvl="1" w:tplc="5A5E2604">
      <w:numFmt w:val="bullet"/>
      <w:lvlText w:val="•"/>
      <w:lvlJc w:val="left"/>
      <w:pPr>
        <w:ind w:left="2110" w:hanging="720"/>
      </w:pPr>
      <w:rPr>
        <w:rFonts w:hint="default"/>
        <w:lang w:val="en-GB" w:eastAsia="en-GB" w:bidi="en-GB"/>
      </w:rPr>
    </w:lvl>
    <w:lvl w:ilvl="2" w:tplc="E2081354">
      <w:numFmt w:val="bullet"/>
      <w:lvlText w:val="•"/>
      <w:lvlJc w:val="left"/>
      <w:pPr>
        <w:ind w:left="3041" w:hanging="720"/>
      </w:pPr>
      <w:rPr>
        <w:rFonts w:hint="default"/>
        <w:lang w:val="en-GB" w:eastAsia="en-GB" w:bidi="en-GB"/>
      </w:rPr>
    </w:lvl>
    <w:lvl w:ilvl="3" w:tplc="C81EE092">
      <w:numFmt w:val="bullet"/>
      <w:lvlText w:val="•"/>
      <w:lvlJc w:val="left"/>
      <w:pPr>
        <w:ind w:left="3971" w:hanging="720"/>
      </w:pPr>
      <w:rPr>
        <w:rFonts w:hint="default"/>
        <w:lang w:val="en-GB" w:eastAsia="en-GB" w:bidi="en-GB"/>
      </w:rPr>
    </w:lvl>
    <w:lvl w:ilvl="4" w:tplc="F50C96A0">
      <w:numFmt w:val="bullet"/>
      <w:lvlText w:val="•"/>
      <w:lvlJc w:val="left"/>
      <w:pPr>
        <w:ind w:left="4902" w:hanging="720"/>
      </w:pPr>
      <w:rPr>
        <w:rFonts w:hint="default"/>
        <w:lang w:val="en-GB" w:eastAsia="en-GB" w:bidi="en-GB"/>
      </w:rPr>
    </w:lvl>
    <w:lvl w:ilvl="5" w:tplc="F4308F24">
      <w:numFmt w:val="bullet"/>
      <w:lvlText w:val="•"/>
      <w:lvlJc w:val="left"/>
      <w:pPr>
        <w:ind w:left="5833" w:hanging="720"/>
      </w:pPr>
      <w:rPr>
        <w:rFonts w:hint="default"/>
        <w:lang w:val="en-GB" w:eastAsia="en-GB" w:bidi="en-GB"/>
      </w:rPr>
    </w:lvl>
    <w:lvl w:ilvl="6" w:tplc="E3A85A8A">
      <w:numFmt w:val="bullet"/>
      <w:lvlText w:val="•"/>
      <w:lvlJc w:val="left"/>
      <w:pPr>
        <w:ind w:left="6763" w:hanging="720"/>
      </w:pPr>
      <w:rPr>
        <w:rFonts w:hint="default"/>
        <w:lang w:val="en-GB" w:eastAsia="en-GB" w:bidi="en-GB"/>
      </w:rPr>
    </w:lvl>
    <w:lvl w:ilvl="7" w:tplc="EB582DC6">
      <w:numFmt w:val="bullet"/>
      <w:lvlText w:val="•"/>
      <w:lvlJc w:val="left"/>
      <w:pPr>
        <w:ind w:left="7694" w:hanging="720"/>
      </w:pPr>
      <w:rPr>
        <w:rFonts w:hint="default"/>
        <w:lang w:val="en-GB" w:eastAsia="en-GB" w:bidi="en-GB"/>
      </w:rPr>
    </w:lvl>
    <w:lvl w:ilvl="8" w:tplc="4F527F0C">
      <w:numFmt w:val="bullet"/>
      <w:lvlText w:val="•"/>
      <w:lvlJc w:val="left"/>
      <w:pPr>
        <w:ind w:left="8625" w:hanging="720"/>
      </w:pPr>
      <w:rPr>
        <w:rFonts w:hint="default"/>
        <w:lang w:val="en-GB" w:eastAsia="en-GB" w:bidi="en-GB"/>
      </w:rPr>
    </w:lvl>
  </w:abstractNum>
  <w:abstractNum w:abstractNumId="5" w15:restartNumberingAfterBreak="0">
    <w:nsid w:val="1C1E6515"/>
    <w:multiLevelType w:val="hybridMultilevel"/>
    <w:tmpl w:val="603C71CC"/>
    <w:lvl w:ilvl="0" w:tplc="08090001">
      <w:start w:val="1"/>
      <w:numFmt w:val="bullet"/>
      <w:lvlText w:val=""/>
      <w:lvlJc w:val="left"/>
      <w:pPr>
        <w:ind w:left="1390" w:hanging="360"/>
      </w:pPr>
      <w:rPr>
        <w:rFonts w:ascii="Symbol" w:hAnsi="Symbol" w:hint="default"/>
      </w:rPr>
    </w:lvl>
    <w:lvl w:ilvl="1" w:tplc="08090003" w:tentative="1">
      <w:start w:val="1"/>
      <w:numFmt w:val="bullet"/>
      <w:lvlText w:val="o"/>
      <w:lvlJc w:val="left"/>
      <w:pPr>
        <w:ind w:left="2110" w:hanging="360"/>
      </w:pPr>
      <w:rPr>
        <w:rFonts w:ascii="Courier New" w:hAnsi="Courier New" w:cs="Courier New" w:hint="default"/>
      </w:rPr>
    </w:lvl>
    <w:lvl w:ilvl="2" w:tplc="08090005" w:tentative="1">
      <w:start w:val="1"/>
      <w:numFmt w:val="bullet"/>
      <w:lvlText w:val=""/>
      <w:lvlJc w:val="left"/>
      <w:pPr>
        <w:ind w:left="2830" w:hanging="360"/>
      </w:pPr>
      <w:rPr>
        <w:rFonts w:ascii="Wingdings" w:hAnsi="Wingdings" w:hint="default"/>
      </w:rPr>
    </w:lvl>
    <w:lvl w:ilvl="3" w:tplc="08090001" w:tentative="1">
      <w:start w:val="1"/>
      <w:numFmt w:val="bullet"/>
      <w:lvlText w:val=""/>
      <w:lvlJc w:val="left"/>
      <w:pPr>
        <w:ind w:left="3550" w:hanging="360"/>
      </w:pPr>
      <w:rPr>
        <w:rFonts w:ascii="Symbol" w:hAnsi="Symbol" w:hint="default"/>
      </w:rPr>
    </w:lvl>
    <w:lvl w:ilvl="4" w:tplc="08090003" w:tentative="1">
      <w:start w:val="1"/>
      <w:numFmt w:val="bullet"/>
      <w:lvlText w:val="o"/>
      <w:lvlJc w:val="left"/>
      <w:pPr>
        <w:ind w:left="4270" w:hanging="360"/>
      </w:pPr>
      <w:rPr>
        <w:rFonts w:ascii="Courier New" w:hAnsi="Courier New" w:cs="Courier New" w:hint="default"/>
      </w:rPr>
    </w:lvl>
    <w:lvl w:ilvl="5" w:tplc="08090005" w:tentative="1">
      <w:start w:val="1"/>
      <w:numFmt w:val="bullet"/>
      <w:lvlText w:val=""/>
      <w:lvlJc w:val="left"/>
      <w:pPr>
        <w:ind w:left="4990" w:hanging="360"/>
      </w:pPr>
      <w:rPr>
        <w:rFonts w:ascii="Wingdings" w:hAnsi="Wingdings" w:hint="default"/>
      </w:rPr>
    </w:lvl>
    <w:lvl w:ilvl="6" w:tplc="08090001" w:tentative="1">
      <w:start w:val="1"/>
      <w:numFmt w:val="bullet"/>
      <w:lvlText w:val=""/>
      <w:lvlJc w:val="left"/>
      <w:pPr>
        <w:ind w:left="5710" w:hanging="360"/>
      </w:pPr>
      <w:rPr>
        <w:rFonts w:ascii="Symbol" w:hAnsi="Symbol" w:hint="default"/>
      </w:rPr>
    </w:lvl>
    <w:lvl w:ilvl="7" w:tplc="08090003" w:tentative="1">
      <w:start w:val="1"/>
      <w:numFmt w:val="bullet"/>
      <w:lvlText w:val="o"/>
      <w:lvlJc w:val="left"/>
      <w:pPr>
        <w:ind w:left="6430" w:hanging="360"/>
      </w:pPr>
      <w:rPr>
        <w:rFonts w:ascii="Courier New" w:hAnsi="Courier New" w:cs="Courier New" w:hint="default"/>
      </w:rPr>
    </w:lvl>
    <w:lvl w:ilvl="8" w:tplc="08090005" w:tentative="1">
      <w:start w:val="1"/>
      <w:numFmt w:val="bullet"/>
      <w:lvlText w:val=""/>
      <w:lvlJc w:val="left"/>
      <w:pPr>
        <w:ind w:left="7150" w:hanging="360"/>
      </w:pPr>
      <w:rPr>
        <w:rFonts w:ascii="Wingdings" w:hAnsi="Wingdings" w:hint="default"/>
      </w:rPr>
    </w:lvl>
  </w:abstractNum>
  <w:abstractNum w:abstractNumId="6" w15:restartNumberingAfterBreak="0">
    <w:nsid w:val="1D95148C"/>
    <w:multiLevelType w:val="hybridMultilevel"/>
    <w:tmpl w:val="C7582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851C6"/>
    <w:multiLevelType w:val="hybridMultilevel"/>
    <w:tmpl w:val="E3A85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E269D7"/>
    <w:multiLevelType w:val="hybridMultilevel"/>
    <w:tmpl w:val="472A9F12"/>
    <w:lvl w:ilvl="0" w:tplc="08090001">
      <w:start w:val="1"/>
      <w:numFmt w:val="bullet"/>
      <w:lvlText w:val=""/>
      <w:lvlJc w:val="left"/>
      <w:pPr>
        <w:ind w:left="501" w:hanging="360"/>
      </w:pPr>
      <w:rPr>
        <w:rFonts w:ascii="Symbol" w:hAnsi="Symbol" w:hint="default"/>
        <w:w w:val="100"/>
        <w:sz w:val="22"/>
        <w:szCs w:val="22"/>
        <w:lang w:val="en-GB" w:eastAsia="en-GB" w:bidi="en-GB"/>
      </w:rPr>
    </w:lvl>
    <w:lvl w:ilvl="1" w:tplc="BEF2ED1E">
      <w:numFmt w:val="bullet"/>
      <w:lvlText w:val="-"/>
      <w:lvlJc w:val="left"/>
      <w:pPr>
        <w:ind w:left="1180" w:hanging="360"/>
      </w:pPr>
      <w:rPr>
        <w:rFonts w:ascii="Times New Roman" w:eastAsia="Times New Roman" w:hAnsi="Times New Roman" w:cs="Times New Roman" w:hint="default"/>
        <w:w w:val="100"/>
        <w:sz w:val="22"/>
        <w:szCs w:val="22"/>
        <w:lang w:val="en-GB" w:eastAsia="en-GB" w:bidi="en-GB"/>
      </w:rPr>
    </w:lvl>
    <w:lvl w:ilvl="2" w:tplc="3A7AE87C">
      <w:numFmt w:val="bullet"/>
      <w:lvlText w:val="•"/>
      <w:lvlJc w:val="left"/>
      <w:pPr>
        <w:ind w:left="2214" w:hanging="360"/>
      </w:pPr>
      <w:rPr>
        <w:rFonts w:hint="default"/>
        <w:lang w:val="en-GB" w:eastAsia="en-GB" w:bidi="en-GB"/>
      </w:rPr>
    </w:lvl>
    <w:lvl w:ilvl="3" w:tplc="77D47D5E">
      <w:numFmt w:val="bullet"/>
      <w:lvlText w:val="•"/>
      <w:lvlJc w:val="left"/>
      <w:pPr>
        <w:ind w:left="3248" w:hanging="360"/>
      </w:pPr>
      <w:rPr>
        <w:rFonts w:hint="default"/>
        <w:lang w:val="en-GB" w:eastAsia="en-GB" w:bidi="en-GB"/>
      </w:rPr>
    </w:lvl>
    <w:lvl w:ilvl="4" w:tplc="ED8CD1AC">
      <w:numFmt w:val="bullet"/>
      <w:lvlText w:val="•"/>
      <w:lvlJc w:val="left"/>
      <w:pPr>
        <w:ind w:left="4282" w:hanging="360"/>
      </w:pPr>
      <w:rPr>
        <w:rFonts w:hint="default"/>
        <w:lang w:val="en-GB" w:eastAsia="en-GB" w:bidi="en-GB"/>
      </w:rPr>
    </w:lvl>
    <w:lvl w:ilvl="5" w:tplc="42C8562C">
      <w:numFmt w:val="bullet"/>
      <w:lvlText w:val="•"/>
      <w:lvlJc w:val="left"/>
      <w:pPr>
        <w:ind w:left="5316" w:hanging="360"/>
      </w:pPr>
      <w:rPr>
        <w:rFonts w:hint="default"/>
        <w:lang w:val="en-GB" w:eastAsia="en-GB" w:bidi="en-GB"/>
      </w:rPr>
    </w:lvl>
    <w:lvl w:ilvl="6" w:tplc="3E28EC8C">
      <w:numFmt w:val="bullet"/>
      <w:lvlText w:val="•"/>
      <w:lvlJc w:val="left"/>
      <w:pPr>
        <w:ind w:left="6350" w:hanging="360"/>
      </w:pPr>
      <w:rPr>
        <w:rFonts w:hint="default"/>
        <w:lang w:val="en-GB" w:eastAsia="en-GB" w:bidi="en-GB"/>
      </w:rPr>
    </w:lvl>
    <w:lvl w:ilvl="7" w:tplc="40461852">
      <w:numFmt w:val="bullet"/>
      <w:lvlText w:val="•"/>
      <w:lvlJc w:val="left"/>
      <w:pPr>
        <w:ind w:left="7384" w:hanging="360"/>
      </w:pPr>
      <w:rPr>
        <w:rFonts w:hint="default"/>
        <w:lang w:val="en-GB" w:eastAsia="en-GB" w:bidi="en-GB"/>
      </w:rPr>
    </w:lvl>
    <w:lvl w:ilvl="8" w:tplc="8640BF7A">
      <w:numFmt w:val="bullet"/>
      <w:lvlText w:val="•"/>
      <w:lvlJc w:val="left"/>
      <w:pPr>
        <w:ind w:left="8418" w:hanging="360"/>
      </w:pPr>
      <w:rPr>
        <w:rFonts w:hint="default"/>
        <w:lang w:val="en-GB" w:eastAsia="en-GB" w:bidi="en-GB"/>
      </w:rPr>
    </w:lvl>
  </w:abstractNum>
  <w:abstractNum w:abstractNumId="9" w15:restartNumberingAfterBreak="0">
    <w:nsid w:val="23D31BFB"/>
    <w:multiLevelType w:val="hybridMultilevel"/>
    <w:tmpl w:val="58226F0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0" w15:restartNumberingAfterBreak="0">
    <w:nsid w:val="27517FAA"/>
    <w:multiLevelType w:val="multilevel"/>
    <w:tmpl w:val="6F4E728A"/>
    <w:lvl w:ilvl="0">
      <w:start w:val="5"/>
      <w:numFmt w:val="decimal"/>
      <w:lvlText w:val="%1"/>
      <w:lvlJc w:val="left"/>
      <w:pPr>
        <w:ind w:left="360" w:hanging="360"/>
      </w:pPr>
      <w:rPr>
        <w:rFonts w:hint="default"/>
        <w:b/>
      </w:rPr>
    </w:lvl>
    <w:lvl w:ilvl="1">
      <w:start w:val="6"/>
      <w:numFmt w:val="decimal"/>
      <w:lvlText w:val="%1.%2"/>
      <w:lvlJc w:val="left"/>
      <w:pPr>
        <w:ind w:left="785" w:hanging="360"/>
      </w:pPr>
      <w:rPr>
        <w:rFonts w:hint="default"/>
        <w:b w:val="0"/>
        <w:bCs/>
      </w:rPr>
    </w:lvl>
    <w:lvl w:ilvl="2">
      <w:start w:val="1"/>
      <w:numFmt w:val="decimal"/>
      <w:lvlText w:val="%1.%2.%3"/>
      <w:lvlJc w:val="left"/>
      <w:pPr>
        <w:ind w:left="1580" w:hanging="720"/>
      </w:pPr>
      <w:rPr>
        <w:rFonts w:hint="default"/>
        <w:b/>
      </w:rPr>
    </w:lvl>
    <w:lvl w:ilvl="3">
      <w:start w:val="1"/>
      <w:numFmt w:val="decimal"/>
      <w:lvlText w:val="%1.%2.%3.%4"/>
      <w:lvlJc w:val="left"/>
      <w:pPr>
        <w:ind w:left="2010" w:hanging="720"/>
      </w:pPr>
      <w:rPr>
        <w:rFonts w:hint="default"/>
        <w:b/>
      </w:rPr>
    </w:lvl>
    <w:lvl w:ilvl="4">
      <w:start w:val="1"/>
      <w:numFmt w:val="decimal"/>
      <w:lvlText w:val="%1.%2.%3.%4.%5"/>
      <w:lvlJc w:val="left"/>
      <w:pPr>
        <w:ind w:left="2800" w:hanging="1080"/>
      </w:pPr>
      <w:rPr>
        <w:rFonts w:hint="default"/>
        <w:b/>
      </w:rPr>
    </w:lvl>
    <w:lvl w:ilvl="5">
      <w:start w:val="1"/>
      <w:numFmt w:val="decimal"/>
      <w:lvlText w:val="%1.%2.%3.%4.%5.%6"/>
      <w:lvlJc w:val="left"/>
      <w:pPr>
        <w:ind w:left="3230" w:hanging="1080"/>
      </w:pPr>
      <w:rPr>
        <w:rFonts w:hint="default"/>
        <w:b/>
      </w:rPr>
    </w:lvl>
    <w:lvl w:ilvl="6">
      <w:start w:val="1"/>
      <w:numFmt w:val="decimal"/>
      <w:lvlText w:val="%1.%2.%3.%4.%5.%6.%7"/>
      <w:lvlJc w:val="left"/>
      <w:pPr>
        <w:ind w:left="4020" w:hanging="1440"/>
      </w:pPr>
      <w:rPr>
        <w:rFonts w:hint="default"/>
        <w:b/>
      </w:rPr>
    </w:lvl>
    <w:lvl w:ilvl="7">
      <w:start w:val="1"/>
      <w:numFmt w:val="decimal"/>
      <w:lvlText w:val="%1.%2.%3.%4.%5.%6.%7.%8"/>
      <w:lvlJc w:val="left"/>
      <w:pPr>
        <w:ind w:left="4450" w:hanging="1440"/>
      </w:pPr>
      <w:rPr>
        <w:rFonts w:hint="default"/>
        <w:b/>
      </w:rPr>
    </w:lvl>
    <w:lvl w:ilvl="8">
      <w:start w:val="1"/>
      <w:numFmt w:val="decimal"/>
      <w:lvlText w:val="%1.%2.%3.%4.%5.%6.%7.%8.%9"/>
      <w:lvlJc w:val="left"/>
      <w:pPr>
        <w:ind w:left="5240" w:hanging="1800"/>
      </w:pPr>
      <w:rPr>
        <w:rFonts w:hint="default"/>
        <w:b/>
      </w:rPr>
    </w:lvl>
  </w:abstractNum>
  <w:abstractNum w:abstractNumId="11" w15:restartNumberingAfterBreak="0">
    <w:nsid w:val="29B70664"/>
    <w:multiLevelType w:val="hybridMultilevel"/>
    <w:tmpl w:val="B880A5AE"/>
    <w:lvl w:ilvl="0" w:tplc="08090001">
      <w:start w:val="1"/>
      <w:numFmt w:val="bullet"/>
      <w:lvlText w:val=""/>
      <w:lvlJc w:val="left"/>
      <w:pPr>
        <w:ind w:left="1935" w:hanging="360"/>
      </w:pPr>
      <w:rPr>
        <w:rFonts w:ascii="Symbol" w:hAnsi="Symbol"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12" w15:restartNumberingAfterBreak="0">
    <w:nsid w:val="2B257452"/>
    <w:multiLevelType w:val="hybridMultilevel"/>
    <w:tmpl w:val="96BE9794"/>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3" w15:restartNumberingAfterBreak="0">
    <w:nsid w:val="2C242797"/>
    <w:multiLevelType w:val="hybridMultilevel"/>
    <w:tmpl w:val="1E52960E"/>
    <w:lvl w:ilvl="0" w:tplc="D400921A">
      <w:numFmt w:val="bullet"/>
      <w:lvlText w:val="-"/>
      <w:lvlJc w:val="left"/>
      <w:pPr>
        <w:ind w:left="1390" w:hanging="360"/>
      </w:pPr>
      <w:rPr>
        <w:rFonts w:ascii="Arial" w:eastAsia="Arial" w:hAnsi="Arial" w:cs="Arial" w:hint="default"/>
        <w:w w:val="100"/>
        <w:sz w:val="22"/>
        <w:szCs w:val="22"/>
        <w:lang w:val="en-GB" w:eastAsia="en-GB" w:bidi="en-GB"/>
      </w:rPr>
    </w:lvl>
    <w:lvl w:ilvl="1" w:tplc="08090003" w:tentative="1">
      <w:start w:val="1"/>
      <w:numFmt w:val="bullet"/>
      <w:lvlText w:val="o"/>
      <w:lvlJc w:val="left"/>
      <w:pPr>
        <w:ind w:left="2110" w:hanging="360"/>
      </w:pPr>
      <w:rPr>
        <w:rFonts w:ascii="Courier New" w:hAnsi="Courier New" w:cs="Courier New" w:hint="default"/>
      </w:rPr>
    </w:lvl>
    <w:lvl w:ilvl="2" w:tplc="08090005" w:tentative="1">
      <w:start w:val="1"/>
      <w:numFmt w:val="bullet"/>
      <w:lvlText w:val=""/>
      <w:lvlJc w:val="left"/>
      <w:pPr>
        <w:ind w:left="2830" w:hanging="360"/>
      </w:pPr>
      <w:rPr>
        <w:rFonts w:ascii="Wingdings" w:hAnsi="Wingdings" w:hint="default"/>
      </w:rPr>
    </w:lvl>
    <w:lvl w:ilvl="3" w:tplc="08090001" w:tentative="1">
      <w:start w:val="1"/>
      <w:numFmt w:val="bullet"/>
      <w:lvlText w:val=""/>
      <w:lvlJc w:val="left"/>
      <w:pPr>
        <w:ind w:left="3550" w:hanging="360"/>
      </w:pPr>
      <w:rPr>
        <w:rFonts w:ascii="Symbol" w:hAnsi="Symbol" w:hint="default"/>
      </w:rPr>
    </w:lvl>
    <w:lvl w:ilvl="4" w:tplc="08090003" w:tentative="1">
      <w:start w:val="1"/>
      <w:numFmt w:val="bullet"/>
      <w:lvlText w:val="o"/>
      <w:lvlJc w:val="left"/>
      <w:pPr>
        <w:ind w:left="4270" w:hanging="360"/>
      </w:pPr>
      <w:rPr>
        <w:rFonts w:ascii="Courier New" w:hAnsi="Courier New" w:cs="Courier New" w:hint="default"/>
      </w:rPr>
    </w:lvl>
    <w:lvl w:ilvl="5" w:tplc="08090005" w:tentative="1">
      <w:start w:val="1"/>
      <w:numFmt w:val="bullet"/>
      <w:lvlText w:val=""/>
      <w:lvlJc w:val="left"/>
      <w:pPr>
        <w:ind w:left="4990" w:hanging="360"/>
      </w:pPr>
      <w:rPr>
        <w:rFonts w:ascii="Wingdings" w:hAnsi="Wingdings" w:hint="default"/>
      </w:rPr>
    </w:lvl>
    <w:lvl w:ilvl="6" w:tplc="08090001" w:tentative="1">
      <w:start w:val="1"/>
      <w:numFmt w:val="bullet"/>
      <w:lvlText w:val=""/>
      <w:lvlJc w:val="left"/>
      <w:pPr>
        <w:ind w:left="5710" w:hanging="360"/>
      </w:pPr>
      <w:rPr>
        <w:rFonts w:ascii="Symbol" w:hAnsi="Symbol" w:hint="default"/>
      </w:rPr>
    </w:lvl>
    <w:lvl w:ilvl="7" w:tplc="08090003" w:tentative="1">
      <w:start w:val="1"/>
      <w:numFmt w:val="bullet"/>
      <w:lvlText w:val="o"/>
      <w:lvlJc w:val="left"/>
      <w:pPr>
        <w:ind w:left="6430" w:hanging="360"/>
      </w:pPr>
      <w:rPr>
        <w:rFonts w:ascii="Courier New" w:hAnsi="Courier New" w:cs="Courier New" w:hint="default"/>
      </w:rPr>
    </w:lvl>
    <w:lvl w:ilvl="8" w:tplc="08090005" w:tentative="1">
      <w:start w:val="1"/>
      <w:numFmt w:val="bullet"/>
      <w:lvlText w:val=""/>
      <w:lvlJc w:val="left"/>
      <w:pPr>
        <w:ind w:left="7150" w:hanging="360"/>
      </w:pPr>
      <w:rPr>
        <w:rFonts w:ascii="Wingdings" w:hAnsi="Wingdings" w:hint="default"/>
      </w:rPr>
    </w:lvl>
  </w:abstractNum>
  <w:abstractNum w:abstractNumId="14" w15:restartNumberingAfterBreak="0">
    <w:nsid w:val="2F115606"/>
    <w:multiLevelType w:val="hybridMultilevel"/>
    <w:tmpl w:val="EDAC6FFC"/>
    <w:lvl w:ilvl="0" w:tplc="08090001">
      <w:start w:val="1"/>
      <w:numFmt w:val="bullet"/>
      <w:lvlText w:val=""/>
      <w:lvlJc w:val="left"/>
      <w:pPr>
        <w:ind w:left="925" w:hanging="360"/>
      </w:pPr>
      <w:rPr>
        <w:rFonts w:ascii="Symbol" w:hAnsi="Symbol" w:hint="default"/>
      </w:rPr>
    </w:lvl>
    <w:lvl w:ilvl="1" w:tplc="08090003" w:tentative="1">
      <w:start w:val="1"/>
      <w:numFmt w:val="bullet"/>
      <w:lvlText w:val="o"/>
      <w:lvlJc w:val="left"/>
      <w:pPr>
        <w:ind w:left="1645" w:hanging="360"/>
      </w:pPr>
      <w:rPr>
        <w:rFonts w:ascii="Courier New" w:hAnsi="Courier New" w:cs="Courier New" w:hint="default"/>
      </w:rPr>
    </w:lvl>
    <w:lvl w:ilvl="2" w:tplc="08090005" w:tentative="1">
      <w:start w:val="1"/>
      <w:numFmt w:val="bullet"/>
      <w:lvlText w:val=""/>
      <w:lvlJc w:val="left"/>
      <w:pPr>
        <w:ind w:left="2365" w:hanging="360"/>
      </w:pPr>
      <w:rPr>
        <w:rFonts w:ascii="Wingdings" w:hAnsi="Wingdings" w:hint="default"/>
      </w:rPr>
    </w:lvl>
    <w:lvl w:ilvl="3" w:tplc="08090001" w:tentative="1">
      <w:start w:val="1"/>
      <w:numFmt w:val="bullet"/>
      <w:lvlText w:val=""/>
      <w:lvlJc w:val="left"/>
      <w:pPr>
        <w:ind w:left="3085" w:hanging="360"/>
      </w:pPr>
      <w:rPr>
        <w:rFonts w:ascii="Symbol" w:hAnsi="Symbol" w:hint="default"/>
      </w:rPr>
    </w:lvl>
    <w:lvl w:ilvl="4" w:tplc="08090003" w:tentative="1">
      <w:start w:val="1"/>
      <w:numFmt w:val="bullet"/>
      <w:lvlText w:val="o"/>
      <w:lvlJc w:val="left"/>
      <w:pPr>
        <w:ind w:left="3805" w:hanging="360"/>
      </w:pPr>
      <w:rPr>
        <w:rFonts w:ascii="Courier New" w:hAnsi="Courier New" w:cs="Courier New" w:hint="default"/>
      </w:rPr>
    </w:lvl>
    <w:lvl w:ilvl="5" w:tplc="08090005" w:tentative="1">
      <w:start w:val="1"/>
      <w:numFmt w:val="bullet"/>
      <w:lvlText w:val=""/>
      <w:lvlJc w:val="left"/>
      <w:pPr>
        <w:ind w:left="4525" w:hanging="360"/>
      </w:pPr>
      <w:rPr>
        <w:rFonts w:ascii="Wingdings" w:hAnsi="Wingdings" w:hint="default"/>
      </w:rPr>
    </w:lvl>
    <w:lvl w:ilvl="6" w:tplc="08090001" w:tentative="1">
      <w:start w:val="1"/>
      <w:numFmt w:val="bullet"/>
      <w:lvlText w:val=""/>
      <w:lvlJc w:val="left"/>
      <w:pPr>
        <w:ind w:left="5245" w:hanging="360"/>
      </w:pPr>
      <w:rPr>
        <w:rFonts w:ascii="Symbol" w:hAnsi="Symbol" w:hint="default"/>
      </w:rPr>
    </w:lvl>
    <w:lvl w:ilvl="7" w:tplc="08090003" w:tentative="1">
      <w:start w:val="1"/>
      <w:numFmt w:val="bullet"/>
      <w:lvlText w:val="o"/>
      <w:lvlJc w:val="left"/>
      <w:pPr>
        <w:ind w:left="5965" w:hanging="360"/>
      </w:pPr>
      <w:rPr>
        <w:rFonts w:ascii="Courier New" w:hAnsi="Courier New" w:cs="Courier New" w:hint="default"/>
      </w:rPr>
    </w:lvl>
    <w:lvl w:ilvl="8" w:tplc="08090005" w:tentative="1">
      <w:start w:val="1"/>
      <w:numFmt w:val="bullet"/>
      <w:lvlText w:val=""/>
      <w:lvlJc w:val="left"/>
      <w:pPr>
        <w:ind w:left="6685" w:hanging="360"/>
      </w:pPr>
      <w:rPr>
        <w:rFonts w:ascii="Wingdings" w:hAnsi="Wingdings" w:hint="default"/>
      </w:rPr>
    </w:lvl>
  </w:abstractNum>
  <w:abstractNum w:abstractNumId="15" w15:restartNumberingAfterBreak="0">
    <w:nsid w:val="328A19A0"/>
    <w:multiLevelType w:val="multilevel"/>
    <w:tmpl w:val="7A28B600"/>
    <w:lvl w:ilvl="0">
      <w:start w:val="6"/>
      <w:numFmt w:val="decimal"/>
      <w:lvlText w:val="%1.0"/>
      <w:lvlJc w:val="left"/>
      <w:pPr>
        <w:ind w:left="1210" w:hanging="360"/>
      </w:pPr>
      <w:rPr>
        <w:rFonts w:hint="default"/>
      </w:rPr>
    </w:lvl>
    <w:lvl w:ilvl="1">
      <w:start w:val="1"/>
      <w:numFmt w:val="decimal"/>
      <w:lvlText w:val="%1.%2"/>
      <w:lvlJc w:val="left"/>
      <w:pPr>
        <w:ind w:left="1930" w:hanging="36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3730" w:hanging="720"/>
      </w:pPr>
      <w:rPr>
        <w:rFonts w:hint="default"/>
      </w:rPr>
    </w:lvl>
    <w:lvl w:ilvl="4">
      <w:start w:val="1"/>
      <w:numFmt w:val="decimal"/>
      <w:lvlText w:val="%1.%2.%3.%4.%5"/>
      <w:lvlJc w:val="left"/>
      <w:pPr>
        <w:ind w:left="4810" w:hanging="1080"/>
      </w:pPr>
      <w:rPr>
        <w:rFonts w:hint="default"/>
      </w:rPr>
    </w:lvl>
    <w:lvl w:ilvl="5">
      <w:start w:val="1"/>
      <w:numFmt w:val="decimal"/>
      <w:lvlText w:val="%1.%2.%3.%4.%5.%6"/>
      <w:lvlJc w:val="left"/>
      <w:pPr>
        <w:ind w:left="5530" w:hanging="1080"/>
      </w:pPr>
      <w:rPr>
        <w:rFonts w:hint="default"/>
      </w:rPr>
    </w:lvl>
    <w:lvl w:ilvl="6">
      <w:start w:val="1"/>
      <w:numFmt w:val="decimal"/>
      <w:lvlText w:val="%1.%2.%3.%4.%5.%6.%7"/>
      <w:lvlJc w:val="left"/>
      <w:pPr>
        <w:ind w:left="6610" w:hanging="1440"/>
      </w:pPr>
      <w:rPr>
        <w:rFonts w:hint="default"/>
      </w:rPr>
    </w:lvl>
    <w:lvl w:ilvl="7">
      <w:start w:val="1"/>
      <w:numFmt w:val="decimal"/>
      <w:lvlText w:val="%1.%2.%3.%4.%5.%6.%7.%8"/>
      <w:lvlJc w:val="left"/>
      <w:pPr>
        <w:ind w:left="7330" w:hanging="1440"/>
      </w:pPr>
      <w:rPr>
        <w:rFonts w:hint="default"/>
      </w:rPr>
    </w:lvl>
    <w:lvl w:ilvl="8">
      <w:start w:val="1"/>
      <w:numFmt w:val="decimal"/>
      <w:lvlText w:val="%1.%2.%3.%4.%5.%6.%7.%8.%9"/>
      <w:lvlJc w:val="left"/>
      <w:pPr>
        <w:ind w:left="8410" w:hanging="1800"/>
      </w:pPr>
      <w:rPr>
        <w:rFonts w:hint="default"/>
      </w:rPr>
    </w:lvl>
  </w:abstractNum>
  <w:abstractNum w:abstractNumId="16" w15:restartNumberingAfterBreak="0">
    <w:nsid w:val="38B2471F"/>
    <w:multiLevelType w:val="hybridMultilevel"/>
    <w:tmpl w:val="6E30917E"/>
    <w:lvl w:ilvl="0" w:tplc="37122104">
      <w:start w:val="5"/>
      <w:numFmt w:val="upperLetter"/>
      <w:lvlText w:val="%1"/>
      <w:lvlJc w:val="left"/>
      <w:pPr>
        <w:ind w:left="1180" w:hanging="720"/>
      </w:pPr>
      <w:rPr>
        <w:rFonts w:ascii="Arial" w:eastAsia="Arial" w:hAnsi="Arial" w:cs="Arial" w:hint="default"/>
        <w:w w:val="100"/>
        <w:sz w:val="22"/>
        <w:szCs w:val="22"/>
        <w:lang w:val="en-GB" w:eastAsia="en-GB" w:bidi="en-GB"/>
      </w:rPr>
    </w:lvl>
    <w:lvl w:ilvl="1" w:tplc="219A7954">
      <w:numFmt w:val="bullet"/>
      <w:lvlText w:val="•"/>
      <w:lvlJc w:val="left"/>
      <w:pPr>
        <w:ind w:left="2110" w:hanging="720"/>
      </w:pPr>
      <w:rPr>
        <w:rFonts w:hint="default"/>
        <w:lang w:val="en-GB" w:eastAsia="en-GB" w:bidi="en-GB"/>
      </w:rPr>
    </w:lvl>
    <w:lvl w:ilvl="2" w:tplc="FEBAEA26">
      <w:numFmt w:val="bullet"/>
      <w:lvlText w:val="•"/>
      <w:lvlJc w:val="left"/>
      <w:pPr>
        <w:ind w:left="3041" w:hanging="720"/>
      </w:pPr>
      <w:rPr>
        <w:rFonts w:hint="default"/>
        <w:lang w:val="en-GB" w:eastAsia="en-GB" w:bidi="en-GB"/>
      </w:rPr>
    </w:lvl>
    <w:lvl w:ilvl="3" w:tplc="30AA6666">
      <w:numFmt w:val="bullet"/>
      <w:lvlText w:val="•"/>
      <w:lvlJc w:val="left"/>
      <w:pPr>
        <w:ind w:left="3971" w:hanging="720"/>
      </w:pPr>
      <w:rPr>
        <w:rFonts w:hint="default"/>
        <w:lang w:val="en-GB" w:eastAsia="en-GB" w:bidi="en-GB"/>
      </w:rPr>
    </w:lvl>
    <w:lvl w:ilvl="4" w:tplc="C1D6AB1E">
      <w:numFmt w:val="bullet"/>
      <w:lvlText w:val="•"/>
      <w:lvlJc w:val="left"/>
      <w:pPr>
        <w:ind w:left="4902" w:hanging="720"/>
      </w:pPr>
      <w:rPr>
        <w:rFonts w:hint="default"/>
        <w:lang w:val="en-GB" w:eastAsia="en-GB" w:bidi="en-GB"/>
      </w:rPr>
    </w:lvl>
    <w:lvl w:ilvl="5" w:tplc="0F1E37BC">
      <w:numFmt w:val="bullet"/>
      <w:lvlText w:val="•"/>
      <w:lvlJc w:val="left"/>
      <w:pPr>
        <w:ind w:left="5833" w:hanging="720"/>
      </w:pPr>
      <w:rPr>
        <w:rFonts w:hint="default"/>
        <w:lang w:val="en-GB" w:eastAsia="en-GB" w:bidi="en-GB"/>
      </w:rPr>
    </w:lvl>
    <w:lvl w:ilvl="6" w:tplc="85DA5C5A">
      <w:numFmt w:val="bullet"/>
      <w:lvlText w:val="•"/>
      <w:lvlJc w:val="left"/>
      <w:pPr>
        <w:ind w:left="6763" w:hanging="720"/>
      </w:pPr>
      <w:rPr>
        <w:rFonts w:hint="default"/>
        <w:lang w:val="en-GB" w:eastAsia="en-GB" w:bidi="en-GB"/>
      </w:rPr>
    </w:lvl>
    <w:lvl w:ilvl="7" w:tplc="7244F380">
      <w:numFmt w:val="bullet"/>
      <w:lvlText w:val="•"/>
      <w:lvlJc w:val="left"/>
      <w:pPr>
        <w:ind w:left="7694" w:hanging="720"/>
      </w:pPr>
      <w:rPr>
        <w:rFonts w:hint="default"/>
        <w:lang w:val="en-GB" w:eastAsia="en-GB" w:bidi="en-GB"/>
      </w:rPr>
    </w:lvl>
    <w:lvl w:ilvl="8" w:tplc="2BF8520A">
      <w:numFmt w:val="bullet"/>
      <w:lvlText w:val="•"/>
      <w:lvlJc w:val="left"/>
      <w:pPr>
        <w:ind w:left="8625" w:hanging="720"/>
      </w:pPr>
      <w:rPr>
        <w:rFonts w:hint="default"/>
        <w:lang w:val="en-GB" w:eastAsia="en-GB" w:bidi="en-GB"/>
      </w:rPr>
    </w:lvl>
  </w:abstractNum>
  <w:abstractNum w:abstractNumId="17" w15:restartNumberingAfterBreak="0">
    <w:nsid w:val="3A773841"/>
    <w:multiLevelType w:val="multilevel"/>
    <w:tmpl w:val="23664342"/>
    <w:lvl w:ilvl="0">
      <w:start w:val="8"/>
      <w:numFmt w:val="decimal"/>
      <w:lvlText w:val="%1"/>
      <w:lvlJc w:val="left"/>
      <w:pPr>
        <w:ind w:left="1180" w:hanging="720"/>
      </w:pPr>
      <w:rPr>
        <w:rFonts w:hint="default"/>
        <w:lang w:val="en-GB" w:eastAsia="en-GB" w:bidi="en-GB"/>
      </w:rPr>
    </w:lvl>
    <w:lvl w:ilvl="1">
      <w:start w:val="1"/>
      <w:numFmt w:val="decimal"/>
      <w:lvlText w:val="%1.%2"/>
      <w:lvlJc w:val="left"/>
      <w:pPr>
        <w:ind w:left="1180" w:hanging="720"/>
      </w:pPr>
      <w:rPr>
        <w:rFonts w:ascii="Calibri" w:eastAsia="Calibri" w:hAnsi="Calibri" w:cs="Calibri" w:hint="default"/>
        <w:spacing w:val="-1"/>
        <w:w w:val="100"/>
        <w:sz w:val="22"/>
        <w:szCs w:val="22"/>
        <w:lang w:val="en-GB" w:eastAsia="en-GB" w:bidi="en-GB"/>
      </w:rPr>
    </w:lvl>
    <w:lvl w:ilvl="2">
      <w:numFmt w:val="bullet"/>
      <w:lvlText w:val="•"/>
      <w:lvlJc w:val="left"/>
      <w:pPr>
        <w:ind w:left="3041" w:hanging="720"/>
      </w:pPr>
      <w:rPr>
        <w:rFonts w:hint="default"/>
        <w:lang w:val="en-GB" w:eastAsia="en-GB" w:bidi="en-GB"/>
      </w:rPr>
    </w:lvl>
    <w:lvl w:ilvl="3">
      <w:numFmt w:val="bullet"/>
      <w:lvlText w:val="•"/>
      <w:lvlJc w:val="left"/>
      <w:pPr>
        <w:ind w:left="3971" w:hanging="720"/>
      </w:pPr>
      <w:rPr>
        <w:rFonts w:hint="default"/>
        <w:lang w:val="en-GB" w:eastAsia="en-GB" w:bidi="en-GB"/>
      </w:rPr>
    </w:lvl>
    <w:lvl w:ilvl="4">
      <w:numFmt w:val="bullet"/>
      <w:lvlText w:val="•"/>
      <w:lvlJc w:val="left"/>
      <w:pPr>
        <w:ind w:left="4902" w:hanging="720"/>
      </w:pPr>
      <w:rPr>
        <w:rFonts w:hint="default"/>
        <w:lang w:val="en-GB" w:eastAsia="en-GB" w:bidi="en-GB"/>
      </w:rPr>
    </w:lvl>
    <w:lvl w:ilvl="5">
      <w:numFmt w:val="bullet"/>
      <w:lvlText w:val="•"/>
      <w:lvlJc w:val="left"/>
      <w:pPr>
        <w:ind w:left="5833" w:hanging="720"/>
      </w:pPr>
      <w:rPr>
        <w:rFonts w:hint="default"/>
        <w:lang w:val="en-GB" w:eastAsia="en-GB" w:bidi="en-GB"/>
      </w:rPr>
    </w:lvl>
    <w:lvl w:ilvl="6">
      <w:numFmt w:val="bullet"/>
      <w:lvlText w:val="•"/>
      <w:lvlJc w:val="left"/>
      <w:pPr>
        <w:ind w:left="6763" w:hanging="720"/>
      </w:pPr>
      <w:rPr>
        <w:rFonts w:hint="default"/>
        <w:lang w:val="en-GB" w:eastAsia="en-GB" w:bidi="en-GB"/>
      </w:rPr>
    </w:lvl>
    <w:lvl w:ilvl="7">
      <w:numFmt w:val="bullet"/>
      <w:lvlText w:val="•"/>
      <w:lvlJc w:val="left"/>
      <w:pPr>
        <w:ind w:left="7694" w:hanging="720"/>
      </w:pPr>
      <w:rPr>
        <w:rFonts w:hint="default"/>
        <w:lang w:val="en-GB" w:eastAsia="en-GB" w:bidi="en-GB"/>
      </w:rPr>
    </w:lvl>
    <w:lvl w:ilvl="8">
      <w:numFmt w:val="bullet"/>
      <w:lvlText w:val="•"/>
      <w:lvlJc w:val="left"/>
      <w:pPr>
        <w:ind w:left="8625" w:hanging="720"/>
      </w:pPr>
      <w:rPr>
        <w:rFonts w:hint="default"/>
        <w:lang w:val="en-GB" w:eastAsia="en-GB" w:bidi="en-GB"/>
      </w:rPr>
    </w:lvl>
  </w:abstractNum>
  <w:abstractNum w:abstractNumId="18" w15:restartNumberingAfterBreak="0">
    <w:nsid w:val="3B8A53C5"/>
    <w:multiLevelType w:val="multilevel"/>
    <w:tmpl w:val="86087B7C"/>
    <w:lvl w:ilvl="0">
      <w:start w:val="3"/>
      <w:numFmt w:val="decimal"/>
      <w:lvlText w:val="%1"/>
      <w:lvlJc w:val="left"/>
      <w:pPr>
        <w:ind w:left="360" w:hanging="360"/>
      </w:pPr>
      <w:rPr>
        <w:rFonts w:hint="default"/>
        <w:b/>
        <w:bCs w:val="0"/>
      </w:rPr>
    </w:lvl>
    <w:lvl w:ilvl="1">
      <w:start w:val="3"/>
      <w:numFmt w:val="decimal"/>
      <w:lvlText w:val="%1.%2"/>
      <w:lvlJc w:val="left"/>
      <w:pPr>
        <w:ind w:left="742" w:hanging="360"/>
      </w:pPr>
      <w:rPr>
        <w:rFonts w:hint="default"/>
        <w:b/>
        <w:bCs w:val="0"/>
      </w:rPr>
    </w:lvl>
    <w:lvl w:ilvl="2">
      <w:start w:val="1"/>
      <w:numFmt w:val="decimal"/>
      <w:lvlText w:val="%1.%2.%3"/>
      <w:lvlJc w:val="left"/>
      <w:pPr>
        <w:ind w:left="1484" w:hanging="720"/>
      </w:pPr>
      <w:rPr>
        <w:rFonts w:hint="default"/>
        <w:b w:val="0"/>
      </w:rPr>
    </w:lvl>
    <w:lvl w:ilvl="3">
      <w:start w:val="1"/>
      <w:numFmt w:val="decimal"/>
      <w:lvlText w:val="%1.%2.%3.%4"/>
      <w:lvlJc w:val="left"/>
      <w:pPr>
        <w:ind w:left="1866" w:hanging="720"/>
      </w:pPr>
      <w:rPr>
        <w:rFonts w:hint="default"/>
        <w:b w:val="0"/>
      </w:rPr>
    </w:lvl>
    <w:lvl w:ilvl="4">
      <w:start w:val="1"/>
      <w:numFmt w:val="decimal"/>
      <w:lvlText w:val="%1.%2.%3.%4.%5"/>
      <w:lvlJc w:val="left"/>
      <w:pPr>
        <w:ind w:left="2608" w:hanging="1080"/>
      </w:pPr>
      <w:rPr>
        <w:rFonts w:hint="default"/>
        <w:b w:val="0"/>
      </w:rPr>
    </w:lvl>
    <w:lvl w:ilvl="5">
      <w:start w:val="1"/>
      <w:numFmt w:val="decimal"/>
      <w:lvlText w:val="%1.%2.%3.%4.%5.%6"/>
      <w:lvlJc w:val="left"/>
      <w:pPr>
        <w:ind w:left="2990" w:hanging="1080"/>
      </w:pPr>
      <w:rPr>
        <w:rFonts w:hint="default"/>
        <w:b w:val="0"/>
      </w:rPr>
    </w:lvl>
    <w:lvl w:ilvl="6">
      <w:start w:val="1"/>
      <w:numFmt w:val="decimal"/>
      <w:lvlText w:val="%1.%2.%3.%4.%5.%6.%7"/>
      <w:lvlJc w:val="left"/>
      <w:pPr>
        <w:ind w:left="3732" w:hanging="1440"/>
      </w:pPr>
      <w:rPr>
        <w:rFonts w:hint="default"/>
        <w:b w:val="0"/>
      </w:rPr>
    </w:lvl>
    <w:lvl w:ilvl="7">
      <w:start w:val="1"/>
      <w:numFmt w:val="decimal"/>
      <w:lvlText w:val="%1.%2.%3.%4.%5.%6.%7.%8"/>
      <w:lvlJc w:val="left"/>
      <w:pPr>
        <w:ind w:left="4114" w:hanging="1440"/>
      </w:pPr>
      <w:rPr>
        <w:rFonts w:hint="default"/>
        <w:b w:val="0"/>
      </w:rPr>
    </w:lvl>
    <w:lvl w:ilvl="8">
      <w:start w:val="1"/>
      <w:numFmt w:val="decimal"/>
      <w:lvlText w:val="%1.%2.%3.%4.%5.%6.%7.%8.%9"/>
      <w:lvlJc w:val="left"/>
      <w:pPr>
        <w:ind w:left="4856" w:hanging="1800"/>
      </w:pPr>
      <w:rPr>
        <w:rFonts w:hint="default"/>
        <w:b w:val="0"/>
      </w:rPr>
    </w:lvl>
  </w:abstractNum>
  <w:abstractNum w:abstractNumId="19" w15:restartNumberingAfterBreak="0">
    <w:nsid w:val="3B9B5E95"/>
    <w:multiLevelType w:val="hybridMultilevel"/>
    <w:tmpl w:val="A1244E96"/>
    <w:lvl w:ilvl="0" w:tplc="4846FC6E">
      <w:numFmt w:val="bullet"/>
      <w:lvlText w:val=""/>
      <w:lvlJc w:val="left"/>
      <w:pPr>
        <w:ind w:left="501" w:hanging="360"/>
      </w:pPr>
      <w:rPr>
        <w:rFonts w:ascii="Wingdings" w:eastAsia="Wingdings" w:hAnsi="Wingdings" w:cs="Wingdings" w:hint="default"/>
        <w:w w:val="100"/>
        <w:sz w:val="22"/>
        <w:szCs w:val="22"/>
        <w:lang w:val="en-GB" w:eastAsia="en-GB" w:bidi="en-GB"/>
      </w:rPr>
    </w:lvl>
    <w:lvl w:ilvl="1" w:tplc="BEF2ED1E">
      <w:numFmt w:val="bullet"/>
      <w:lvlText w:val="-"/>
      <w:lvlJc w:val="left"/>
      <w:pPr>
        <w:ind w:left="1180" w:hanging="360"/>
      </w:pPr>
      <w:rPr>
        <w:rFonts w:ascii="Times New Roman" w:eastAsia="Times New Roman" w:hAnsi="Times New Roman" w:cs="Times New Roman" w:hint="default"/>
        <w:w w:val="100"/>
        <w:sz w:val="22"/>
        <w:szCs w:val="22"/>
        <w:lang w:val="en-GB" w:eastAsia="en-GB" w:bidi="en-GB"/>
      </w:rPr>
    </w:lvl>
    <w:lvl w:ilvl="2" w:tplc="3A7AE87C">
      <w:numFmt w:val="bullet"/>
      <w:lvlText w:val="•"/>
      <w:lvlJc w:val="left"/>
      <w:pPr>
        <w:ind w:left="2214" w:hanging="360"/>
      </w:pPr>
      <w:rPr>
        <w:rFonts w:hint="default"/>
        <w:lang w:val="en-GB" w:eastAsia="en-GB" w:bidi="en-GB"/>
      </w:rPr>
    </w:lvl>
    <w:lvl w:ilvl="3" w:tplc="77D47D5E">
      <w:numFmt w:val="bullet"/>
      <w:lvlText w:val="•"/>
      <w:lvlJc w:val="left"/>
      <w:pPr>
        <w:ind w:left="3248" w:hanging="360"/>
      </w:pPr>
      <w:rPr>
        <w:rFonts w:hint="default"/>
        <w:lang w:val="en-GB" w:eastAsia="en-GB" w:bidi="en-GB"/>
      </w:rPr>
    </w:lvl>
    <w:lvl w:ilvl="4" w:tplc="ED8CD1AC">
      <w:numFmt w:val="bullet"/>
      <w:lvlText w:val="•"/>
      <w:lvlJc w:val="left"/>
      <w:pPr>
        <w:ind w:left="4282" w:hanging="360"/>
      </w:pPr>
      <w:rPr>
        <w:rFonts w:hint="default"/>
        <w:lang w:val="en-GB" w:eastAsia="en-GB" w:bidi="en-GB"/>
      </w:rPr>
    </w:lvl>
    <w:lvl w:ilvl="5" w:tplc="42C8562C">
      <w:numFmt w:val="bullet"/>
      <w:lvlText w:val="•"/>
      <w:lvlJc w:val="left"/>
      <w:pPr>
        <w:ind w:left="5316" w:hanging="360"/>
      </w:pPr>
      <w:rPr>
        <w:rFonts w:hint="default"/>
        <w:lang w:val="en-GB" w:eastAsia="en-GB" w:bidi="en-GB"/>
      </w:rPr>
    </w:lvl>
    <w:lvl w:ilvl="6" w:tplc="3E28EC8C">
      <w:numFmt w:val="bullet"/>
      <w:lvlText w:val="•"/>
      <w:lvlJc w:val="left"/>
      <w:pPr>
        <w:ind w:left="6350" w:hanging="360"/>
      </w:pPr>
      <w:rPr>
        <w:rFonts w:hint="default"/>
        <w:lang w:val="en-GB" w:eastAsia="en-GB" w:bidi="en-GB"/>
      </w:rPr>
    </w:lvl>
    <w:lvl w:ilvl="7" w:tplc="40461852">
      <w:numFmt w:val="bullet"/>
      <w:lvlText w:val="•"/>
      <w:lvlJc w:val="left"/>
      <w:pPr>
        <w:ind w:left="7384" w:hanging="360"/>
      </w:pPr>
      <w:rPr>
        <w:rFonts w:hint="default"/>
        <w:lang w:val="en-GB" w:eastAsia="en-GB" w:bidi="en-GB"/>
      </w:rPr>
    </w:lvl>
    <w:lvl w:ilvl="8" w:tplc="8640BF7A">
      <w:numFmt w:val="bullet"/>
      <w:lvlText w:val="•"/>
      <w:lvlJc w:val="left"/>
      <w:pPr>
        <w:ind w:left="8418" w:hanging="360"/>
      </w:pPr>
      <w:rPr>
        <w:rFonts w:hint="default"/>
        <w:lang w:val="en-GB" w:eastAsia="en-GB" w:bidi="en-GB"/>
      </w:rPr>
    </w:lvl>
  </w:abstractNum>
  <w:abstractNum w:abstractNumId="20" w15:restartNumberingAfterBreak="0">
    <w:nsid w:val="45495068"/>
    <w:multiLevelType w:val="hybridMultilevel"/>
    <w:tmpl w:val="D9203B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60606DB"/>
    <w:multiLevelType w:val="multilevel"/>
    <w:tmpl w:val="97C28CF2"/>
    <w:lvl w:ilvl="0">
      <w:start w:val="7"/>
      <w:numFmt w:val="decimal"/>
      <w:lvlText w:val="%1"/>
      <w:lvlJc w:val="left"/>
      <w:pPr>
        <w:ind w:left="1180" w:hanging="720"/>
      </w:pPr>
      <w:rPr>
        <w:rFonts w:hint="default"/>
        <w:lang w:val="en-GB" w:eastAsia="en-GB" w:bidi="en-GB"/>
      </w:rPr>
    </w:lvl>
    <w:lvl w:ilvl="1">
      <w:start w:val="1"/>
      <w:numFmt w:val="decimal"/>
      <w:lvlText w:val="%1.%2"/>
      <w:lvlJc w:val="left"/>
      <w:pPr>
        <w:ind w:left="1180" w:hanging="720"/>
      </w:pPr>
      <w:rPr>
        <w:rFonts w:ascii="Calibri" w:eastAsia="Calibri" w:hAnsi="Calibri" w:cs="Calibri" w:hint="default"/>
        <w:spacing w:val="-1"/>
        <w:w w:val="100"/>
        <w:sz w:val="22"/>
        <w:szCs w:val="22"/>
        <w:lang w:val="en-GB" w:eastAsia="en-GB" w:bidi="en-GB"/>
      </w:rPr>
    </w:lvl>
    <w:lvl w:ilvl="2">
      <w:numFmt w:val="bullet"/>
      <w:lvlText w:val="•"/>
      <w:lvlJc w:val="left"/>
      <w:pPr>
        <w:ind w:left="3041" w:hanging="720"/>
      </w:pPr>
      <w:rPr>
        <w:rFonts w:hint="default"/>
        <w:lang w:val="en-GB" w:eastAsia="en-GB" w:bidi="en-GB"/>
      </w:rPr>
    </w:lvl>
    <w:lvl w:ilvl="3">
      <w:numFmt w:val="bullet"/>
      <w:lvlText w:val="•"/>
      <w:lvlJc w:val="left"/>
      <w:pPr>
        <w:ind w:left="3971" w:hanging="720"/>
      </w:pPr>
      <w:rPr>
        <w:rFonts w:hint="default"/>
        <w:lang w:val="en-GB" w:eastAsia="en-GB" w:bidi="en-GB"/>
      </w:rPr>
    </w:lvl>
    <w:lvl w:ilvl="4">
      <w:numFmt w:val="bullet"/>
      <w:lvlText w:val="•"/>
      <w:lvlJc w:val="left"/>
      <w:pPr>
        <w:ind w:left="4902" w:hanging="720"/>
      </w:pPr>
      <w:rPr>
        <w:rFonts w:hint="default"/>
        <w:lang w:val="en-GB" w:eastAsia="en-GB" w:bidi="en-GB"/>
      </w:rPr>
    </w:lvl>
    <w:lvl w:ilvl="5">
      <w:numFmt w:val="bullet"/>
      <w:lvlText w:val="•"/>
      <w:lvlJc w:val="left"/>
      <w:pPr>
        <w:ind w:left="5833" w:hanging="720"/>
      </w:pPr>
      <w:rPr>
        <w:rFonts w:hint="default"/>
        <w:lang w:val="en-GB" w:eastAsia="en-GB" w:bidi="en-GB"/>
      </w:rPr>
    </w:lvl>
    <w:lvl w:ilvl="6">
      <w:numFmt w:val="bullet"/>
      <w:lvlText w:val="•"/>
      <w:lvlJc w:val="left"/>
      <w:pPr>
        <w:ind w:left="6763" w:hanging="720"/>
      </w:pPr>
      <w:rPr>
        <w:rFonts w:hint="default"/>
        <w:lang w:val="en-GB" w:eastAsia="en-GB" w:bidi="en-GB"/>
      </w:rPr>
    </w:lvl>
    <w:lvl w:ilvl="7">
      <w:numFmt w:val="bullet"/>
      <w:lvlText w:val="•"/>
      <w:lvlJc w:val="left"/>
      <w:pPr>
        <w:ind w:left="7694" w:hanging="720"/>
      </w:pPr>
      <w:rPr>
        <w:rFonts w:hint="default"/>
        <w:lang w:val="en-GB" w:eastAsia="en-GB" w:bidi="en-GB"/>
      </w:rPr>
    </w:lvl>
    <w:lvl w:ilvl="8">
      <w:numFmt w:val="bullet"/>
      <w:lvlText w:val="•"/>
      <w:lvlJc w:val="left"/>
      <w:pPr>
        <w:ind w:left="8625" w:hanging="720"/>
      </w:pPr>
      <w:rPr>
        <w:rFonts w:hint="default"/>
        <w:lang w:val="en-GB" w:eastAsia="en-GB" w:bidi="en-GB"/>
      </w:rPr>
    </w:lvl>
  </w:abstractNum>
  <w:abstractNum w:abstractNumId="22" w15:restartNumberingAfterBreak="0">
    <w:nsid w:val="475379E8"/>
    <w:multiLevelType w:val="hybridMultilevel"/>
    <w:tmpl w:val="1756B976"/>
    <w:lvl w:ilvl="0" w:tplc="4846FC6E">
      <w:numFmt w:val="bullet"/>
      <w:lvlText w:val=""/>
      <w:lvlJc w:val="left"/>
      <w:pPr>
        <w:ind w:left="501" w:hanging="360"/>
      </w:pPr>
      <w:rPr>
        <w:rFonts w:ascii="Wingdings" w:eastAsia="Wingdings" w:hAnsi="Wingdings" w:cs="Wingdings" w:hint="default"/>
        <w:w w:val="100"/>
        <w:sz w:val="22"/>
        <w:szCs w:val="22"/>
        <w:lang w:val="en-GB" w:eastAsia="en-GB" w:bidi="en-GB"/>
      </w:rPr>
    </w:lvl>
    <w:lvl w:ilvl="1" w:tplc="08090001">
      <w:start w:val="1"/>
      <w:numFmt w:val="bullet"/>
      <w:lvlText w:val=""/>
      <w:lvlJc w:val="left"/>
      <w:pPr>
        <w:ind w:left="1180" w:hanging="360"/>
      </w:pPr>
      <w:rPr>
        <w:rFonts w:ascii="Symbol" w:hAnsi="Symbol" w:hint="default"/>
        <w:w w:val="100"/>
        <w:sz w:val="22"/>
        <w:szCs w:val="22"/>
        <w:lang w:val="en-GB" w:eastAsia="en-GB" w:bidi="en-GB"/>
      </w:rPr>
    </w:lvl>
    <w:lvl w:ilvl="2" w:tplc="3A7AE87C">
      <w:numFmt w:val="bullet"/>
      <w:lvlText w:val="•"/>
      <w:lvlJc w:val="left"/>
      <w:pPr>
        <w:ind w:left="2214" w:hanging="360"/>
      </w:pPr>
      <w:rPr>
        <w:rFonts w:hint="default"/>
        <w:lang w:val="en-GB" w:eastAsia="en-GB" w:bidi="en-GB"/>
      </w:rPr>
    </w:lvl>
    <w:lvl w:ilvl="3" w:tplc="77D47D5E">
      <w:numFmt w:val="bullet"/>
      <w:lvlText w:val="•"/>
      <w:lvlJc w:val="left"/>
      <w:pPr>
        <w:ind w:left="3248" w:hanging="360"/>
      </w:pPr>
      <w:rPr>
        <w:rFonts w:hint="default"/>
        <w:lang w:val="en-GB" w:eastAsia="en-GB" w:bidi="en-GB"/>
      </w:rPr>
    </w:lvl>
    <w:lvl w:ilvl="4" w:tplc="ED8CD1AC">
      <w:numFmt w:val="bullet"/>
      <w:lvlText w:val="•"/>
      <w:lvlJc w:val="left"/>
      <w:pPr>
        <w:ind w:left="4282" w:hanging="360"/>
      </w:pPr>
      <w:rPr>
        <w:rFonts w:hint="default"/>
        <w:lang w:val="en-GB" w:eastAsia="en-GB" w:bidi="en-GB"/>
      </w:rPr>
    </w:lvl>
    <w:lvl w:ilvl="5" w:tplc="42C8562C">
      <w:numFmt w:val="bullet"/>
      <w:lvlText w:val="•"/>
      <w:lvlJc w:val="left"/>
      <w:pPr>
        <w:ind w:left="5316" w:hanging="360"/>
      </w:pPr>
      <w:rPr>
        <w:rFonts w:hint="default"/>
        <w:lang w:val="en-GB" w:eastAsia="en-GB" w:bidi="en-GB"/>
      </w:rPr>
    </w:lvl>
    <w:lvl w:ilvl="6" w:tplc="3E28EC8C">
      <w:numFmt w:val="bullet"/>
      <w:lvlText w:val="•"/>
      <w:lvlJc w:val="left"/>
      <w:pPr>
        <w:ind w:left="6350" w:hanging="360"/>
      </w:pPr>
      <w:rPr>
        <w:rFonts w:hint="default"/>
        <w:lang w:val="en-GB" w:eastAsia="en-GB" w:bidi="en-GB"/>
      </w:rPr>
    </w:lvl>
    <w:lvl w:ilvl="7" w:tplc="40461852">
      <w:numFmt w:val="bullet"/>
      <w:lvlText w:val="•"/>
      <w:lvlJc w:val="left"/>
      <w:pPr>
        <w:ind w:left="7384" w:hanging="360"/>
      </w:pPr>
      <w:rPr>
        <w:rFonts w:hint="default"/>
        <w:lang w:val="en-GB" w:eastAsia="en-GB" w:bidi="en-GB"/>
      </w:rPr>
    </w:lvl>
    <w:lvl w:ilvl="8" w:tplc="8640BF7A">
      <w:numFmt w:val="bullet"/>
      <w:lvlText w:val="•"/>
      <w:lvlJc w:val="left"/>
      <w:pPr>
        <w:ind w:left="8418" w:hanging="360"/>
      </w:pPr>
      <w:rPr>
        <w:rFonts w:hint="default"/>
        <w:lang w:val="en-GB" w:eastAsia="en-GB" w:bidi="en-GB"/>
      </w:rPr>
    </w:lvl>
  </w:abstractNum>
  <w:abstractNum w:abstractNumId="23" w15:restartNumberingAfterBreak="0">
    <w:nsid w:val="4A4905DF"/>
    <w:multiLevelType w:val="hybridMultilevel"/>
    <w:tmpl w:val="FB80F01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4" w15:restartNumberingAfterBreak="0">
    <w:nsid w:val="4B6239D1"/>
    <w:multiLevelType w:val="multilevel"/>
    <w:tmpl w:val="A99C50D0"/>
    <w:lvl w:ilvl="0">
      <w:start w:val="3"/>
      <w:numFmt w:val="decimal"/>
      <w:lvlText w:val="%1"/>
      <w:lvlJc w:val="left"/>
      <w:pPr>
        <w:ind w:left="1180" w:hanging="720"/>
      </w:pPr>
      <w:rPr>
        <w:rFonts w:hint="default"/>
        <w:lang w:val="en-GB" w:eastAsia="en-GB" w:bidi="en-GB"/>
      </w:rPr>
    </w:lvl>
    <w:lvl w:ilvl="1">
      <w:start w:val="1"/>
      <w:numFmt w:val="decimal"/>
      <w:lvlText w:val="%1.%2"/>
      <w:lvlJc w:val="left"/>
      <w:pPr>
        <w:ind w:left="1180" w:hanging="720"/>
      </w:pPr>
      <w:rPr>
        <w:rFonts w:ascii="Calibri" w:eastAsia="Calibri" w:hAnsi="Calibri" w:cs="Calibri" w:hint="default"/>
        <w:spacing w:val="-1"/>
        <w:w w:val="100"/>
        <w:sz w:val="22"/>
        <w:szCs w:val="22"/>
        <w:lang w:val="en-GB" w:eastAsia="en-GB" w:bidi="en-GB"/>
      </w:rPr>
    </w:lvl>
    <w:lvl w:ilvl="2">
      <w:numFmt w:val="bullet"/>
      <w:lvlText w:val=""/>
      <w:lvlJc w:val="left"/>
      <w:pPr>
        <w:ind w:left="1900" w:hanging="360"/>
      </w:pPr>
      <w:rPr>
        <w:rFonts w:ascii="Wingdings" w:eastAsia="Wingdings" w:hAnsi="Wingdings" w:cs="Wingdings" w:hint="default"/>
        <w:w w:val="100"/>
        <w:sz w:val="22"/>
        <w:szCs w:val="22"/>
        <w:lang w:val="en-GB" w:eastAsia="en-GB" w:bidi="en-GB"/>
      </w:rPr>
    </w:lvl>
    <w:lvl w:ilvl="3">
      <w:numFmt w:val="bullet"/>
      <w:lvlText w:val="•"/>
      <w:lvlJc w:val="left"/>
      <w:pPr>
        <w:ind w:left="3808" w:hanging="360"/>
      </w:pPr>
      <w:rPr>
        <w:rFonts w:hint="default"/>
        <w:lang w:val="en-GB" w:eastAsia="en-GB" w:bidi="en-GB"/>
      </w:rPr>
    </w:lvl>
    <w:lvl w:ilvl="4">
      <w:numFmt w:val="bullet"/>
      <w:lvlText w:val="•"/>
      <w:lvlJc w:val="left"/>
      <w:pPr>
        <w:ind w:left="4762" w:hanging="360"/>
      </w:pPr>
      <w:rPr>
        <w:rFonts w:hint="default"/>
        <w:lang w:val="en-GB" w:eastAsia="en-GB" w:bidi="en-GB"/>
      </w:rPr>
    </w:lvl>
    <w:lvl w:ilvl="5">
      <w:numFmt w:val="bullet"/>
      <w:lvlText w:val="•"/>
      <w:lvlJc w:val="left"/>
      <w:pPr>
        <w:ind w:left="5716" w:hanging="360"/>
      </w:pPr>
      <w:rPr>
        <w:rFonts w:hint="default"/>
        <w:lang w:val="en-GB" w:eastAsia="en-GB" w:bidi="en-GB"/>
      </w:rPr>
    </w:lvl>
    <w:lvl w:ilvl="6">
      <w:numFmt w:val="bullet"/>
      <w:lvlText w:val="•"/>
      <w:lvlJc w:val="left"/>
      <w:pPr>
        <w:ind w:left="6670" w:hanging="360"/>
      </w:pPr>
      <w:rPr>
        <w:rFonts w:hint="default"/>
        <w:lang w:val="en-GB" w:eastAsia="en-GB" w:bidi="en-GB"/>
      </w:rPr>
    </w:lvl>
    <w:lvl w:ilvl="7">
      <w:numFmt w:val="bullet"/>
      <w:lvlText w:val="•"/>
      <w:lvlJc w:val="left"/>
      <w:pPr>
        <w:ind w:left="7624" w:hanging="360"/>
      </w:pPr>
      <w:rPr>
        <w:rFonts w:hint="default"/>
        <w:lang w:val="en-GB" w:eastAsia="en-GB" w:bidi="en-GB"/>
      </w:rPr>
    </w:lvl>
    <w:lvl w:ilvl="8">
      <w:numFmt w:val="bullet"/>
      <w:lvlText w:val="•"/>
      <w:lvlJc w:val="left"/>
      <w:pPr>
        <w:ind w:left="8578" w:hanging="360"/>
      </w:pPr>
      <w:rPr>
        <w:rFonts w:hint="default"/>
        <w:lang w:val="en-GB" w:eastAsia="en-GB" w:bidi="en-GB"/>
      </w:rPr>
    </w:lvl>
  </w:abstractNum>
  <w:abstractNum w:abstractNumId="25" w15:restartNumberingAfterBreak="0">
    <w:nsid w:val="4FF53328"/>
    <w:multiLevelType w:val="hybridMultilevel"/>
    <w:tmpl w:val="6A48E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1D1C19"/>
    <w:multiLevelType w:val="hybridMultilevel"/>
    <w:tmpl w:val="3B86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7601CA"/>
    <w:multiLevelType w:val="hybridMultilevel"/>
    <w:tmpl w:val="A56473C0"/>
    <w:lvl w:ilvl="0" w:tplc="4846FC6E">
      <w:numFmt w:val="bullet"/>
      <w:lvlText w:val=""/>
      <w:lvlJc w:val="left"/>
      <w:pPr>
        <w:ind w:left="501" w:hanging="360"/>
      </w:pPr>
      <w:rPr>
        <w:rFonts w:ascii="Wingdings" w:eastAsia="Wingdings" w:hAnsi="Wingdings" w:cs="Wingdings" w:hint="default"/>
        <w:w w:val="100"/>
        <w:sz w:val="22"/>
        <w:szCs w:val="22"/>
        <w:lang w:val="en-GB" w:eastAsia="en-GB" w:bidi="en-GB"/>
      </w:rPr>
    </w:lvl>
    <w:lvl w:ilvl="1" w:tplc="08090001">
      <w:start w:val="1"/>
      <w:numFmt w:val="bullet"/>
      <w:lvlText w:val=""/>
      <w:lvlJc w:val="left"/>
      <w:pPr>
        <w:ind w:left="1180" w:hanging="360"/>
      </w:pPr>
      <w:rPr>
        <w:rFonts w:ascii="Symbol" w:hAnsi="Symbol" w:hint="default"/>
        <w:w w:val="100"/>
        <w:sz w:val="22"/>
        <w:szCs w:val="22"/>
        <w:lang w:val="en-GB" w:eastAsia="en-GB" w:bidi="en-GB"/>
      </w:rPr>
    </w:lvl>
    <w:lvl w:ilvl="2" w:tplc="3A7AE87C">
      <w:numFmt w:val="bullet"/>
      <w:lvlText w:val="•"/>
      <w:lvlJc w:val="left"/>
      <w:pPr>
        <w:ind w:left="2214" w:hanging="360"/>
      </w:pPr>
      <w:rPr>
        <w:rFonts w:hint="default"/>
        <w:lang w:val="en-GB" w:eastAsia="en-GB" w:bidi="en-GB"/>
      </w:rPr>
    </w:lvl>
    <w:lvl w:ilvl="3" w:tplc="77D47D5E">
      <w:numFmt w:val="bullet"/>
      <w:lvlText w:val="•"/>
      <w:lvlJc w:val="left"/>
      <w:pPr>
        <w:ind w:left="3248" w:hanging="360"/>
      </w:pPr>
      <w:rPr>
        <w:rFonts w:hint="default"/>
        <w:lang w:val="en-GB" w:eastAsia="en-GB" w:bidi="en-GB"/>
      </w:rPr>
    </w:lvl>
    <w:lvl w:ilvl="4" w:tplc="ED8CD1AC">
      <w:numFmt w:val="bullet"/>
      <w:lvlText w:val="•"/>
      <w:lvlJc w:val="left"/>
      <w:pPr>
        <w:ind w:left="4282" w:hanging="360"/>
      </w:pPr>
      <w:rPr>
        <w:rFonts w:hint="default"/>
        <w:lang w:val="en-GB" w:eastAsia="en-GB" w:bidi="en-GB"/>
      </w:rPr>
    </w:lvl>
    <w:lvl w:ilvl="5" w:tplc="42C8562C">
      <w:numFmt w:val="bullet"/>
      <w:lvlText w:val="•"/>
      <w:lvlJc w:val="left"/>
      <w:pPr>
        <w:ind w:left="5316" w:hanging="360"/>
      </w:pPr>
      <w:rPr>
        <w:rFonts w:hint="default"/>
        <w:lang w:val="en-GB" w:eastAsia="en-GB" w:bidi="en-GB"/>
      </w:rPr>
    </w:lvl>
    <w:lvl w:ilvl="6" w:tplc="3E28EC8C">
      <w:numFmt w:val="bullet"/>
      <w:lvlText w:val="•"/>
      <w:lvlJc w:val="left"/>
      <w:pPr>
        <w:ind w:left="6350" w:hanging="360"/>
      </w:pPr>
      <w:rPr>
        <w:rFonts w:hint="default"/>
        <w:lang w:val="en-GB" w:eastAsia="en-GB" w:bidi="en-GB"/>
      </w:rPr>
    </w:lvl>
    <w:lvl w:ilvl="7" w:tplc="40461852">
      <w:numFmt w:val="bullet"/>
      <w:lvlText w:val="•"/>
      <w:lvlJc w:val="left"/>
      <w:pPr>
        <w:ind w:left="7384" w:hanging="360"/>
      </w:pPr>
      <w:rPr>
        <w:rFonts w:hint="default"/>
        <w:lang w:val="en-GB" w:eastAsia="en-GB" w:bidi="en-GB"/>
      </w:rPr>
    </w:lvl>
    <w:lvl w:ilvl="8" w:tplc="8640BF7A">
      <w:numFmt w:val="bullet"/>
      <w:lvlText w:val="•"/>
      <w:lvlJc w:val="left"/>
      <w:pPr>
        <w:ind w:left="8418" w:hanging="360"/>
      </w:pPr>
      <w:rPr>
        <w:rFonts w:hint="default"/>
        <w:lang w:val="en-GB" w:eastAsia="en-GB" w:bidi="en-GB"/>
      </w:rPr>
    </w:lvl>
  </w:abstractNum>
  <w:abstractNum w:abstractNumId="28" w15:restartNumberingAfterBreak="0">
    <w:nsid w:val="5C4F0653"/>
    <w:multiLevelType w:val="multilevel"/>
    <w:tmpl w:val="BE869B6E"/>
    <w:lvl w:ilvl="0">
      <w:start w:val="1"/>
      <w:numFmt w:val="decimal"/>
      <w:lvlText w:val="%1"/>
      <w:lvlJc w:val="left"/>
      <w:pPr>
        <w:ind w:left="794" w:hanging="368"/>
        <w:jc w:val="right"/>
      </w:pPr>
      <w:rPr>
        <w:rFonts w:hint="default"/>
        <w:b/>
        <w:bCs/>
        <w:w w:val="100"/>
        <w:lang w:val="en-GB" w:eastAsia="en-GB" w:bidi="en-GB"/>
      </w:rPr>
    </w:lvl>
    <w:lvl w:ilvl="1">
      <w:start w:val="1"/>
      <w:numFmt w:val="decimal"/>
      <w:lvlText w:val="%1.%2"/>
      <w:lvlJc w:val="left"/>
      <w:pPr>
        <w:ind w:left="848" w:hanging="423"/>
        <w:jc w:val="right"/>
      </w:pPr>
      <w:rPr>
        <w:rFonts w:hint="default"/>
        <w:b/>
        <w:bCs/>
        <w:w w:val="100"/>
        <w:lang w:val="en-GB" w:eastAsia="en-GB" w:bidi="en-GB"/>
      </w:rPr>
    </w:lvl>
    <w:lvl w:ilvl="2">
      <w:numFmt w:val="bullet"/>
      <w:lvlText w:val="-"/>
      <w:lvlJc w:val="left"/>
      <w:pPr>
        <w:ind w:left="1900" w:hanging="423"/>
      </w:pPr>
      <w:rPr>
        <w:rFonts w:ascii="Arial" w:eastAsia="Arial" w:hAnsi="Arial" w:cs="Arial" w:hint="default"/>
        <w:w w:val="100"/>
        <w:sz w:val="22"/>
        <w:szCs w:val="22"/>
        <w:lang w:val="en-GB" w:eastAsia="en-GB" w:bidi="en-GB"/>
      </w:rPr>
    </w:lvl>
    <w:lvl w:ilvl="3">
      <w:numFmt w:val="bullet"/>
      <w:lvlText w:val="•"/>
      <w:lvlJc w:val="left"/>
      <w:pPr>
        <w:ind w:left="1340" w:hanging="423"/>
      </w:pPr>
      <w:rPr>
        <w:rFonts w:hint="default"/>
        <w:lang w:val="en-GB" w:eastAsia="en-GB" w:bidi="en-GB"/>
      </w:rPr>
    </w:lvl>
    <w:lvl w:ilvl="4">
      <w:numFmt w:val="bullet"/>
      <w:lvlText w:val="•"/>
      <w:lvlJc w:val="left"/>
      <w:pPr>
        <w:ind w:left="1900" w:hanging="423"/>
      </w:pPr>
      <w:rPr>
        <w:rFonts w:hint="default"/>
        <w:lang w:val="en-GB" w:eastAsia="en-GB" w:bidi="en-GB"/>
      </w:rPr>
    </w:lvl>
    <w:lvl w:ilvl="5">
      <w:numFmt w:val="bullet"/>
      <w:lvlText w:val="•"/>
      <w:lvlJc w:val="left"/>
      <w:pPr>
        <w:ind w:left="3331" w:hanging="423"/>
      </w:pPr>
      <w:rPr>
        <w:rFonts w:hint="default"/>
        <w:lang w:val="en-GB" w:eastAsia="en-GB" w:bidi="en-GB"/>
      </w:rPr>
    </w:lvl>
    <w:lvl w:ilvl="6">
      <w:numFmt w:val="bullet"/>
      <w:lvlText w:val="•"/>
      <w:lvlJc w:val="left"/>
      <w:pPr>
        <w:ind w:left="4762" w:hanging="423"/>
      </w:pPr>
      <w:rPr>
        <w:rFonts w:hint="default"/>
        <w:lang w:val="en-GB" w:eastAsia="en-GB" w:bidi="en-GB"/>
      </w:rPr>
    </w:lvl>
    <w:lvl w:ilvl="7">
      <w:numFmt w:val="bullet"/>
      <w:lvlText w:val="•"/>
      <w:lvlJc w:val="left"/>
      <w:pPr>
        <w:ind w:left="6193" w:hanging="423"/>
      </w:pPr>
      <w:rPr>
        <w:rFonts w:hint="default"/>
        <w:lang w:val="en-GB" w:eastAsia="en-GB" w:bidi="en-GB"/>
      </w:rPr>
    </w:lvl>
    <w:lvl w:ilvl="8">
      <w:numFmt w:val="bullet"/>
      <w:lvlText w:val="•"/>
      <w:lvlJc w:val="left"/>
      <w:pPr>
        <w:ind w:left="7624" w:hanging="423"/>
      </w:pPr>
      <w:rPr>
        <w:rFonts w:hint="default"/>
        <w:lang w:val="en-GB" w:eastAsia="en-GB" w:bidi="en-GB"/>
      </w:rPr>
    </w:lvl>
  </w:abstractNum>
  <w:abstractNum w:abstractNumId="29" w15:restartNumberingAfterBreak="0">
    <w:nsid w:val="5D100107"/>
    <w:multiLevelType w:val="multilevel"/>
    <w:tmpl w:val="119C1588"/>
    <w:lvl w:ilvl="0">
      <w:start w:val="10"/>
      <w:numFmt w:val="decimal"/>
      <w:lvlText w:val="%1"/>
      <w:lvlJc w:val="left"/>
      <w:pPr>
        <w:ind w:left="1180" w:hanging="720"/>
      </w:pPr>
      <w:rPr>
        <w:rFonts w:hint="default"/>
        <w:lang w:val="en-GB" w:eastAsia="en-GB" w:bidi="en-GB"/>
      </w:rPr>
    </w:lvl>
    <w:lvl w:ilvl="1">
      <w:start w:val="1"/>
      <w:numFmt w:val="decimal"/>
      <w:lvlText w:val="%1.%2"/>
      <w:lvlJc w:val="left"/>
      <w:pPr>
        <w:ind w:left="1180" w:hanging="720"/>
      </w:pPr>
      <w:rPr>
        <w:rFonts w:ascii="Calibri" w:eastAsia="Calibri" w:hAnsi="Calibri" w:cs="Calibri" w:hint="default"/>
        <w:spacing w:val="-1"/>
        <w:w w:val="100"/>
        <w:sz w:val="22"/>
        <w:szCs w:val="22"/>
        <w:lang w:val="en-GB" w:eastAsia="en-GB" w:bidi="en-GB"/>
      </w:rPr>
    </w:lvl>
    <w:lvl w:ilvl="2">
      <w:numFmt w:val="bullet"/>
      <w:lvlText w:val=""/>
      <w:lvlJc w:val="left"/>
      <w:pPr>
        <w:ind w:left="1900" w:hanging="360"/>
      </w:pPr>
      <w:rPr>
        <w:rFonts w:ascii="Wingdings" w:eastAsia="Wingdings" w:hAnsi="Wingdings" w:cs="Wingdings" w:hint="default"/>
        <w:w w:val="100"/>
        <w:sz w:val="22"/>
        <w:szCs w:val="22"/>
        <w:lang w:val="en-GB" w:eastAsia="en-GB" w:bidi="en-GB"/>
      </w:rPr>
    </w:lvl>
    <w:lvl w:ilvl="3">
      <w:numFmt w:val="bullet"/>
      <w:lvlText w:val="•"/>
      <w:lvlJc w:val="left"/>
      <w:pPr>
        <w:ind w:left="3808" w:hanging="360"/>
      </w:pPr>
      <w:rPr>
        <w:rFonts w:hint="default"/>
        <w:lang w:val="en-GB" w:eastAsia="en-GB" w:bidi="en-GB"/>
      </w:rPr>
    </w:lvl>
    <w:lvl w:ilvl="4">
      <w:numFmt w:val="bullet"/>
      <w:lvlText w:val="•"/>
      <w:lvlJc w:val="left"/>
      <w:pPr>
        <w:ind w:left="4762" w:hanging="360"/>
      </w:pPr>
      <w:rPr>
        <w:rFonts w:hint="default"/>
        <w:lang w:val="en-GB" w:eastAsia="en-GB" w:bidi="en-GB"/>
      </w:rPr>
    </w:lvl>
    <w:lvl w:ilvl="5">
      <w:numFmt w:val="bullet"/>
      <w:lvlText w:val="•"/>
      <w:lvlJc w:val="left"/>
      <w:pPr>
        <w:ind w:left="5716" w:hanging="360"/>
      </w:pPr>
      <w:rPr>
        <w:rFonts w:hint="default"/>
        <w:lang w:val="en-GB" w:eastAsia="en-GB" w:bidi="en-GB"/>
      </w:rPr>
    </w:lvl>
    <w:lvl w:ilvl="6">
      <w:numFmt w:val="bullet"/>
      <w:lvlText w:val="•"/>
      <w:lvlJc w:val="left"/>
      <w:pPr>
        <w:ind w:left="6670" w:hanging="360"/>
      </w:pPr>
      <w:rPr>
        <w:rFonts w:hint="default"/>
        <w:lang w:val="en-GB" w:eastAsia="en-GB" w:bidi="en-GB"/>
      </w:rPr>
    </w:lvl>
    <w:lvl w:ilvl="7">
      <w:numFmt w:val="bullet"/>
      <w:lvlText w:val="•"/>
      <w:lvlJc w:val="left"/>
      <w:pPr>
        <w:ind w:left="7624" w:hanging="360"/>
      </w:pPr>
      <w:rPr>
        <w:rFonts w:hint="default"/>
        <w:lang w:val="en-GB" w:eastAsia="en-GB" w:bidi="en-GB"/>
      </w:rPr>
    </w:lvl>
    <w:lvl w:ilvl="8">
      <w:numFmt w:val="bullet"/>
      <w:lvlText w:val="•"/>
      <w:lvlJc w:val="left"/>
      <w:pPr>
        <w:ind w:left="8578" w:hanging="360"/>
      </w:pPr>
      <w:rPr>
        <w:rFonts w:hint="default"/>
        <w:lang w:val="en-GB" w:eastAsia="en-GB" w:bidi="en-GB"/>
      </w:rPr>
    </w:lvl>
  </w:abstractNum>
  <w:abstractNum w:abstractNumId="30" w15:restartNumberingAfterBreak="0">
    <w:nsid w:val="5E3440DE"/>
    <w:multiLevelType w:val="hybridMultilevel"/>
    <w:tmpl w:val="98884072"/>
    <w:lvl w:ilvl="0" w:tplc="08090001">
      <w:start w:val="1"/>
      <w:numFmt w:val="bullet"/>
      <w:lvlText w:val=""/>
      <w:lvlJc w:val="left"/>
      <w:pPr>
        <w:ind w:left="501" w:hanging="360"/>
      </w:pPr>
      <w:rPr>
        <w:rFonts w:ascii="Symbol" w:hAnsi="Symbol" w:hint="default"/>
        <w:w w:val="100"/>
        <w:sz w:val="22"/>
        <w:szCs w:val="22"/>
        <w:lang w:val="en-GB" w:eastAsia="en-GB" w:bidi="en-GB"/>
      </w:rPr>
    </w:lvl>
    <w:lvl w:ilvl="1" w:tplc="BEF2ED1E">
      <w:numFmt w:val="bullet"/>
      <w:lvlText w:val="-"/>
      <w:lvlJc w:val="left"/>
      <w:pPr>
        <w:ind w:left="1180" w:hanging="360"/>
      </w:pPr>
      <w:rPr>
        <w:rFonts w:ascii="Times New Roman" w:eastAsia="Times New Roman" w:hAnsi="Times New Roman" w:cs="Times New Roman" w:hint="default"/>
        <w:w w:val="100"/>
        <w:sz w:val="22"/>
        <w:szCs w:val="22"/>
        <w:lang w:val="en-GB" w:eastAsia="en-GB" w:bidi="en-GB"/>
      </w:rPr>
    </w:lvl>
    <w:lvl w:ilvl="2" w:tplc="3A7AE87C">
      <w:numFmt w:val="bullet"/>
      <w:lvlText w:val="•"/>
      <w:lvlJc w:val="left"/>
      <w:pPr>
        <w:ind w:left="2214" w:hanging="360"/>
      </w:pPr>
      <w:rPr>
        <w:rFonts w:hint="default"/>
        <w:lang w:val="en-GB" w:eastAsia="en-GB" w:bidi="en-GB"/>
      </w:rPr>
    </w:lvl>
    <w:lvl w:ilvl="3" w:tplc="77D47D5E">
      <w:numFmt w:val="bullet"/>
      <w:lvlText w:val="•"/>
      <w:lvlJc w:val="left"/>
      <w:pPr>
        <w:ind w:left="3248" w:hanging="360"/>
      </w:pPr>
      <w:rPr>
        <w:rFonts w:hint="default"/>
        <w:lang w:val="en-GB" w:eastAsia="en-GB" w:bidi="en-GB"/>
      </w:rPr>
    </w:lvl>
    <w:lvl w:ilvl="4" w:tplc="ED8CD1AC">
      <w:numFmt w:val="bullet"/>
      <w:lvlText w:val="•"/>
      <w:lvlJc w:val="left"/>
      <w:pPr>
        <w:ind w:left="4282" w:hanging="360"/>
      </w:pPr>
      <w:rPr>
        <w:rFonts w:hint="default"/>
        <w:lang w:val="en-GB" w:eastAsia="en-GB" w:bidi="en-GB"/>
      </w:rPr>
    </w:lvl>
    <w:lvl w:ilvl="5" w:tplc="42C8562C">
      <w:numFmt w:val="bullet"/>
      <w:lvlText w:val="•"/>
      <w:lvlJc w:val="left"/>
      <w:pPr>
        <w:ind w:left="5316" w:hanging="360"/>
      </w:pPr>
      <w:rPr>
        <w:rFonts w:hint="default"/>
        <w:lang w:val="en-GB" w:eastAsia="en-GB" w:bidi="en-GB"/>
      </w:rPr>
    </w:lvl>
    <w:lvl w:ilvl="6" w:tplc="3E28EC8C">
      <w:numFmt w:val="bullet"/>
      <w:lvlText w:val="•"/>
      <w:lvlJc w:val="left"/>
      <w:pPr>
        <w:ind w:left="6350" w:hanging="360"/>
      </w:pPr>
      <w:rPr>
        <w:rFonts w:hint="default"/>
        <w:lang w:val="en-GB" w:eastAsia="en-GB" w:bidi="en-GB"/>
      </w:rPr>
    </w:lvl>
    <w:lvl w:ilvl="7" w:tplc="40461852">
      <w:numFmt w:val="bullet"/>
      <w:lvlText w:val="•"/>
      <w:lvlJc w:val="left"/>
      <w:pPr>
        <w:ind w:left="7384" w:hanging="360"/>
      </w:pPr>
      <w:rPr>
        <w:rFonts w:hint="default"/>
        <w:lang w:val="en-GB" w:eastAsia="en-GB" w:bidi="en-GB"/>
      </w:rPr>
    </w:lvl>
    <w:lvl w:ilvl="8" w:tplc="8640BF7A">
      <w:numFmt w:val="bullet"/>
      <w:lvlText w:val="•"/>
      <w:lvlJc w:val="left"/>
      <w:pPr>
        <w:ind w:left="8418" w:hanging="360"/>
      </w:pPr>
      <w:rPr>
        <w:rFonts w:hint="default"/>
        <w:lang w:val="en-GB" w:eastAsia="en-GB" w:bidi="en-GB"/>
      </w:rPr>
    </w:lvl>
  </w:abstractNum>
  <w:abstractNum w:abstractNumId="31" w15:restartNumberingAfterBreak="0">
    <w:nsid w:val="60526CFA"/>
    <w:multiLevelType w:val="hybridMultilevel"/>
    <w:tmpl w:val="1B583FDA"/>
    <w:lvl w:ilvl="0" w:tplc="4846FC6E">
      <w:numFmt w:val="bullet"/>
      <w:lvlText w:val=""/>
      <w:lvlJc w:val="left"/>
      <w:pPr>
        <w:ind w:left="501" w:hanging="360"/>
      </w:pPr>
      <w:rPr>
        <w:rFonts w:ascii="Wingdings" w:eastAsia="Wingdings" w:hAnsi="Wingdings" w:cs="Wingdings" w:hint="default"/>
        <w:w w:val="100"/>
        <w:sz w:val="22"/>
        <w:szCs w:val="22"/>
        <w:lang w:val="en-GB" w:eastAsia="en-GB" w:bidi="en-GB"/>
      </w:rPr>
    </w:lvl>
    <w:lvl w:ilvl="1" w:tplc="08090001">
      <w:start w:val="1"/>
      <w:numFmt w:val="bullet"/>
      <w:lvlText w:val=""/>
      <w:lvlJc w:val="left"/>
      <w:pPr>
        <w:ind w:left="1180" w:hanging="360"/>
      </w:pPr>
      <w:rPr>
        <w:rFonts w:ascii="Symbol" w:hAnsi="Symbol" w:hint="default"/>
        <w:w w:val="100"/>
        <w:sz w:val="22"/>
        <w:szCs w:val="22"/>
        <w:lang w:val="en-GB" w:eastAsia="en-GB" w:bidi="en-GB"/>
      </w:rPr>
    </w:lvl>
    <w:lvl w:ilvl="2" w:tplc="3A7AE87C">
      <w:numFmt w:val="bullet"/>
      <w:lvlText w:val="•"/>
      <w:lvlJc w:val="left"/>
      <w:pPr>
        <w:ind w:left="2214" w:hanging="360"/>
      </w:pPr>
      <w:rPr>
        <w:rFonts w:hint="default"/>
        <w:lang w:val="en-GB" w:eastAsia="en-GB" w:bidi="en-GB"/>
      </w:rPr>
    </w:lvl>
    <w:lvl w:ilvl="3" w:tplc="77D47D5E">
      <w:numFmt w:val="bullet"/>
      <w:lvlText w:val="•"/>
      <w:lvlJc w:val="left"/>
      <w:pPr>
        <w:ind w:left="3248" w:hanging="360"/>
      </w:pPr>
      <w:rPr>
        <w:rFonts w:hint="default"/>
        <w:lang w:val="en-GB" w:eastAsia="en-GB" w:bidi="en-GB"/>
      </w:rPr>
    </w:lvl>
    <w:lvl w:ilvl="4" w:tplc="ED8CD1AC">
      <w:numFmt w:val="bullet"/>
      <w:lvlText w:val="•"/>
      <w:lvlJc w:val="left"/>
      <w:pPr>
        <w:ind w:left="4282" w:hanging="360"/>
      </w:pPr>
      <w:rPr>
        <w:rFonts w:hint="default"/>
        <w:lang w:val="en-GB" w:eastAsia="en-GB" w:bidi="en-GB"/>
      </w:rPr>
    </w:lvl>
    <w:lvl w:ilvl="5" w:tplc="42C8562C">
      <w:numFmt w:val="bullet"/>
      <w:lvlText w:val="•"/>
      <w:lvlJc w:val="left"/>
      <w:pPr>
        <w:ind w:left="5316" w:hanging="360"/>
      </w:pPr>
      <w:rPr>
        <w:rFonts w:hint="default"/>
        <w:lang w:val="en-GB" w:eastAsia="en-GB" w:bidi="en-GB"/>
      </w:rPr>
    </w:lvl>
    <w:lvl w:ilvl="6" w:tplc="3E28EC8C">
      <w:numFmt w:val="bullet"/>
      <w:lvlText w:val="•"/>
      <w:lvlJc w:val="left"/>
      <w:pPr>
        <w:ind w:left="6350" w:hanging="360"/>
      </w:pPr>
      <w:rPr>
        <w:rFonts w:hint="default"/>
        <w:lang w:val="en-GB" w:eastAsia="en-GB" w:bidi="en-GB"/>
      </w:rPr>
    </w:lvl>
    <w:lvl w:ilvl="7" w:tplc="40461852">
      <w:numFmt w:val="bullet"/>
      <w:lvlText w:val="•"/>
      <w:lvlJc w:val="left"/>
      <w:pPr>
        <w:ind w:left="7384" w:hanging="360"/>
      </w:pPr>
      <w:rPr>
        <w:rFonts w:hint="default"/>
        <w:lang w:val="en-GB" w:eastAsia="en-GB" w:bidi="en-GB"/>
      </w:rPr>
    </w:lvl>
    <w:lvl w:ilvl="8" w:tplc="8640BF7A">
      <w:numFmt w:val="bullet"/>
      <w:lvlText w:val="•"/>
      <w:lvlJc w:val="left"/>
      <w:pPr>
        <w:ind w:left="8418" w:hanging="360"/>
      </w:pPr>
      <w:rPr>
        <w:rFonts w:hint="default"/>
        <w:lang w:val="en-GB" w:eastAsia="en-GB" w:bidi="en-GB"/>
      </w:rPr>
    </w:lvl>
  </w:abstractNum>
  <w:abstractNum w:abstractNumId="32" w15:restartNumberingAfterBreak="0">
    <w:nsid w:val="615956CF"/>
    <w:multiLevelType w:val="hybridMultilevel"/>
    <w:tmpl w:val="3C7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8C65B1"/>
    <w:multiLevelType w:val="multilevel"/>
    <w:tmpl w:val="4350AB52"/>
    <w:lvl w:ilvl="0">
      <w:start w:val="5"/>
      <w:numFmt w:val="decimal"/>
      <w:lvlText w:val="%1"/>
      <w:lvlJc w:val="left"/>
      <w:pPr>
        <w:ind w:left="360" w:hanging="360"/>
      </w:pPr>
      <w:rPr>
        <w:rFonts w:hint="default"/>
        <w:b/>
      </w:rPr>
    </w:lvl>
    <w:lvl w:ilvl="1">
      <w:start w:val="4"/>
      <w:numFmt w:val="decimal"/>
      <w:lvlText w:val="%1.%2"/>
      <w:lvlJc w:val="left"/>
      <w:pPr>
        <w:ind w:left="850" w:hanging="360"/>
      </w:pPr>
      <w:rPr>
        <w:rFonts w:hint="default"/>
        <w:b w:val="0"/>
        <w:bCs/>
      </w:rPr>
    </w:lvl>
    <w:lvl w:ilvl="2">
      <w:start w:val="1"/>
      <w:numFmt w:val="decimal"/>
      <w:lvlText w:val="%1.%2.%3"/>
      <w:lvlJc w:val="left"/>
      <w:pPr>
        <w:ind w:left="1700" w:hanging="720"/>
      </w:pPr>
      <w:rPr>
        <w:rFonts w:hint="default"/>
        <w:b/>
      </w:rPr>
    </w:lvl>
    <w:lvl w:ilvl="3">
      <w:start w:val="1"/>
      <w:numFmt w:val="decimal"/>
      <w:lvlText w:val="%1.%2.%3.%4"/>
      <w:lvlJc w:val="left"/>
      <w:pPr>
        <w:ind w:left="2190" w:hanging="720"/>
      </w:pPr>
      <w:rPr>
        <w:rFonts w:hint="default"/>
        <w:b/>
      </w:rPr>
    </w:lvl>
    <w:lvl w:ilvl="4">
      <w:start w:val="1"/>
      <w:numFmt w:val="decimal"/>
      <w:lvlText w:val="%1.%2.%3.%4.%5"/>
      <w:lvlJc w:val="left"/>
      <w:pPr>
        <w:ind w:left="3040" w:hanging="1080"/>
      </w:pPr>
      <w:rPr>
        <w:rFonts w:hint="default"/>
        <w:b/>
      </w:rPr>
    </w:lvl>
    <w:lvl w:ilvl="5">
      <w:start w:val="1"/>
      <w:numFmt w:val="decimal"/>
      <w:lvlText w:val="%1.%2.%3.%4.%5.%6"/>
      <w:lvlJc w:val="left"/>
      <w:pPr>
        <w:ind w:left="3530" w:hanging="1080"/>
      </w:pPr>
      <w:rPr>
        <w:rFonts w:hint="default"/>
        <w:b/>
      </w:rPr>
    </w:lvl>
    <w:lvl w:ilvl="6">
      <w:start w:val="1"/>
      <w:numFmt w:val="decimal"/>
      <w:lvlText w:val="%1.%2.%3.%4.%5.%6.%7"/>
      <w:lvlJc w:val="left"/>
      <w:pPr>
        <w:ind w:left="4380" w:hanging="1440"/>
      </w:pPr>
      <w:rPr>
        <w:rFonts w:hint="default"/>
        <w:b/>
      </w:rPr>
    </w:lvl>
    <w:lvl w:ilvl="7">
      <w:start w:val="1"/>
      <w:numFmt w:val="decimal"/>
      <w:lvlText w:val="%1.%2.%3.%4.%5.%6.%7.%8"/>
      <w:lvlJc w:val="left"/>
      <w:pPr>
        <w:ind w:left="4870" w:hanging="1440"/>
      </w:pPr>
      <w:rPr>
        <w:rFonts w:hint="default"/>
        <w:b/>
      </w:rPr>
    </w:lvl>
    <w:lvl w:ilvl="8">
      <w:start w:val="1"/>
      <w:numFmt w:val="decimal"/>
      <w:lvlText w:val="%1.%2.%3.%4.%5.%6.%7.%8.%9"/>
      <w:lvlJc w:val="left"/>
      <w:pPr>
        <w:ind w:left="5720" w:hanging="1800"/>
      </w:pPr>
      <w:rPr>
        <w:rFonts w:hint="default"/>
        <w:b/>
      </w:rPr>
    </w:lvl>
  </w:abstractNum>
  <w:abstractNum w:abstractNumId="34" w15:restartNumberingAfterBreak="0">
    <w:nsid w:val="629379F0"/>
    <w:multiLevelType w:val="hybridMultilevel"/>
    <w:tmpl w:val="4E243F74"/>
    <w:lvl w:ilvl="0" w:tplc="08090001">
      <w:start w:val="1"/>
      <w:numFmt w:val="bullet"/>
      <w:lvlText w:val=""/>
      <w:lvlJc w:val="left"/>
      <w:pPr>
        <w:ind w:left="1900" w:hanging="360"/>
      </w:pPr>
      <w:rPr>
        <w:rFonts w:ascii="Symbol" w:hAnsi="Symbol" w:hint="default"/>
        <w:w w:val="100"/>
        <w:sz w:val="22"/>
        <w:szCs w:val="22"/>
        <w:lang w:val="en-GB" w:eastAsia="en-GB" w:bidi="en-GB"/>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abstractNum w:abstractNumId="35" w15:restartNumberingAfterBreak="0">
    <w:nsid w:val="668E328F"/>
    <w:multiLevelType w:val="multilevel"/>
    <w:tmpl w:val="2ED28AE2"/>
    <w:lvl w:ilvl="0">
      <w:start w:val="1"/>
      <w:numFmt w:val="decimal"/>
      <w:lvlText w:val="%1."/>
      <w:lvlJc w:val="left"/>
      <w:pPr>
        <w:ind w:left="720" w:hanging="360"/>
      </w:pPr>
    </w:lvl>
    <w:lvl w:ilvl="1">
      <w:start w:val="1"/>
      <w:numFmt w:val="decimal"/>
      <w:isLgl/>
      <w:lvlText w:val="%1.%2"/>
      <w:lvlJc w:val="left"/>
      <w:pPr>
        <w:ind w:left="1215" w:hanging="360"/>
      </w:pPr>
      <w:rPr>
        <w:rFonts w:hint="default"/>
        <w:sz w:val="22"/>
      </w:rPr>
    </w:lvl>
    <w:lvl w:ilvl="2">
      <w:start w:val="1"/>
      <w:numFmt w:val="decimal"/>
      <w:isLgl/>
      <w:lvlText w:val="%1.%2.%3"/>
      <w:lvlJc w:val="left"/>
      <w:pPr>
        <w:ind w:left="2070" w:hanging="720"/>
      </w:pPr>
      <w:rPr>
        <w:rFonts w:hint="default"/>
        <w:sz w:val="22"/>
      </w:rPr>
    </w:lvl>
    <w:lvl w:ilvl="3">
      <w:start w:val="1"/>
      <w:numFmt w:val="decimal"/>
      <w:isLgl/>
      <w:lvlText w:val="%1.%2.%3.%4"/>
      <w:lvlJc w:val="left"/>
      <w:pPr>
        <w:ind w:left="2565" w:hanging="720"/>
      </w:pPr>
      <w:rPr>
        <w:rFonts w:hint="default"/>
        <w:sz w:val="22"/>
      </w:rPr>
    </w:lvl>
    <w:lvl w:ilvl="4">
      <w:start w:val="1"/>
      <w:numFmt w:val="decimal"/>
      <w:isLgl/>
      <w:lvlText w:val="%1.%2.%3.%4.%5"/>
      <w:lvlJc w:val="left"/>
      <w:pPr>
        <w:ind w:left="3420" w:hanging="1080"/>
      </w:pPr>
      <w:rPr>
        <w:rFonts w:hint="default"/>
        <w:sz w:val="22"/>
      </w:rPr>
    </w:lvl>
    <w:lvl w:ilvl="5">
      <w:start w:val="1"/>
      <w:numFmt w:val="decimal"/>
      <w:isLgl/>
      <w:lvlText w:val="%1.%2.%3.%4.%5.%6"/>
      <w:lvlJc w:val="left"/>
      <w:pPr>
        <w:ind w:left="3915" w:hanging="1080"/>
      </w:pPr>
      <w:rPr>
        <w:rFonts w:hint="default"/>
        <w:sz w:val="22"/>
      </w:rPr>
    </w:lvl>
    <w:lvl w:ilvl="6">
      <w:start w:val="1"/>
      <w:numFmt w:val="decimal"/>
      <w:isLgl/>
      <w:lvlText w:val="%1.%2.%3.%4.%5.%6.%7"/>
      <w:lvlJc w:val="left"/>
      <w:pPr>
        <w:ind w:left="4770" w:hanging="1440"/>
      </w:pPr>
      <w:rPr>
        <w:rFonts w:hint="default"/>
        <w:sz w:val="22"/>
      </w:rPr>
    </w:lvl>
    <w:lvl w:ilvl="7">
      <w:start w:val="1"/>
      <w:numFmt w:val="decimal"/>
      <w:isLgl/>
      <w:lvlText w:val="%1.%2.%3.%4.%5.%6.%7.%8"/>
      <w:lvlJc w:val="left"/>
      <w:pPr>
        <w:ind w:left="5265" w:hanging="1440"/>
      </w:pPr>
      <w:rPr>
        <w:rFonts w:hint="default"/>
        <w:sz w:val="22"/>
      </w:rPr>
    </w:lvl>
    <w:lvl w:ilvl="8">
      <w:start w:val="1"/>
      <w:numFmt w:val="decimal"/>
      <w:isLgl/>
      <w:lvlText w:val="%1.%2.%3.%4.%5.%6.%7.%8.%9"/>
      <w:lvlJc w:val="left"/>
      <w:pPr>
        <w:ind w:left="6120" w:hanging="1800"/>
      </w:pPr>
      <w:rPr>
        <w:rFonts w:hint="default"/>
        <w:sz w:val="22"/>
      </w:rPr>
    </w:lvl>
  </w:abstractNum>
  <w:abstractNum w:abstractNumId="36" w15:restartNumberingAfterBreak="0">
    <w:nsid w:val="69CF0283"/>
    <w:multiLevelType w:val="multilevel"/>
    <w:tmpl w:val="5D0AC8C0"/>
    <w:lvl w:ilvl="0">
      <w:start w:val="2"/>
      <w:numFmt w:val="decimal"/>
      <w:lvlText w:val="%1"/>
      <w:lvlJc w:val="left"/>
      <w:pPr>
        <w:ind w:left="1180" w:hanging="720"/>
      </w:pPr>
      <w:rPr>
        <w:rFonts w:hint="default"/>
        <w:lang w:val="en-GB" w:eastAsia="en-GB" w:bidi="en-GB"/>
      </w:rPr>
    </w:lvl>
    <w:lvl w:ilvl="1">
      <w:start w:val="1"/>
      <w:numFmt w:val="decimal"/>
      <w:lvlText w:val="%1.%2"/>
      <w:lvlJc w:val="left"/>
      <w:pPr>
        <w:ind w:left="1180" w:hanging="720"/>
      </w:pPr>
      <w:rPr>
        <w:rFonts w:ascii="Calibri" w:eastAsia="Calibri" w:hAnsi="Calibri" w:cs="Calibri" w:hint="default"/>
        <w:spacing w:val="-1"/>
        <w:w w:val="100"/>
        <w:sz w:val="22"/>
        <w:szCs w:val="22"/>
        <w:lang w:val="en-GB" w:eastAsia="en-GB" w:bidi="en-GB"/>
      </w:rPr>
    </w:lvl>
    <w:lvl w:ilvl="2">
      <w:numFmt w:val="bullet"/>
      <w:lvlText w:val="•"/>
      <w:lvlJc w:val="left"/>
      <w:pPr>
        <w:ind w:left="3041" w:hanging="720"/>
      </w:pPr>
      <w:rPr>
        <w:rFonts w:hint="default"/>
        <w:lang w:val="en-GB" w:eastAsia="en-GB" w:bidi="en-GB"/>
      </w:rPr>
    </w:lvl>
    <w:lvl w:ilvl="3">
      <w:numFmt w:val="bullet"/>
      <w:lvlText w:val="•"/>
      <w:lvlJc w:val="left"/>
      <w:pPr>
        <w:ind w:left="3971" w:hanging="720"/>
      </w:pPr>
      <w:rPr>
        <w:rFonts w:hint="default"/>
        <w:lang w:val="en-GB" w:eastAsia="en-GB" w:bidi="en-GB"/>
      </w:rPr>
    </w:lvl>
    <w:lvl w:ilvl="4">
      <w:numFmt w:val="bullet"/>
      <w:lvlText w:val="•"/>
      <w:lvlJc w:val="left"/>
      <w:pPr>
        <w:ind w:left="4902" w:hanging="720"/>
      </w:pPr>
      <w:rPr>
        <w:rFonts w:hint="default"/>
        <w:lang w:val="en-GB" w:eastAsia="en-GB" w:bidi="en-GB"/>
      </w:rPr>
    </w:lvl>
    <w:lvl w:ilvl="5">
      <w:numFmt w:val="bullet"/>
      <w:lvlText w:val="•"/>
      <w:lvlJc w:val="left"/>
      <w:pPr>
        <w:ind w:left="5833" w:hanging="720"/>
      </w:pPr>
      <w:rPr>
        <w:rFonts w:hint="default"/>
        <w:lang w:val="en-GB" w:eastAsia="en-GB" w:bidi="en-GB"/>
      </w:rPr>
    </w:lvl>
    <w:lvl w:ilvl="6">
      <w:numFmt w:val="bullet"/>
      <w:lvlText w:val="•"/>
      <w:lvlJc w:val="left"/>
      <w:pPr>
        <w:ind w:left="6763" w:hanging="720"/>
      </w:pPr>
      <w:rPr>
        <w:rFonts w:hint="default"/>
        <w:lang w:val="en-GB" w:eastAsia="en-GB" w:bidi="en-GB"/>
      </w:rPr>
    </w:lvl>
    <w:lvl w:ilvl="7">
      <w:numFmt w:val="bullet"/>
      <w:lvlText w:val="•"/>
      <w:lvlJc w:val="left"/>
      <w:pPr>
        <w:ind w:left="7694" w:hanging="720"/>
      </w:pPr>
      <w:rPr>
        <w:rFonts w:hint="default"/>
        <w:lang w:val="en-GB" w:eastAsia="en-GB" w:bidi="en-GB"/>
      </w:rPr>
    </w:lvl>
    <w:lvl w:ilvl="8">
      <w:numFmt w:val="bullet"/>
      <w:lvlText w:val="•"/>
      <w:lvlJc w:val="left"/>
      <w:pPr>
        <w:ind w:left="8625" w:hanging="720"/>
      </w:pPr>
      <w:rPr>
        <w:rFonts w:hint="default"/>
        <w:lang w:val="en-GB" w:eastAsia="en-GB" w:bidi="en-GB"/>
      </w:rPr>
    </w:lvl>
  </w:abstractNum>
  <w:abstractNum w:abstractNumId="37" w15:restartNumberingAfterBreak="0">
    <w:nsid w:val="6A26788C"/>
    <w:multiLevelType w:val="hybridMultilevel"/>
    <w:tmpl w:val="CEE831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6A3D052A"/>
    <w:multiLevelType w:val="multilevel"/>
    <w:tmpl w:val="00A05874"/>
    <w:lvl w:ilvl="0">
      <w:start w:val="1"/>
      <w:numFmt w:val="decimal"/>
      <w:lvlText w:val="%1"/>
      <w:lvlJc w:val="left"/>
      <w:pPr>
        <w:ind w:left="1180" w:hanging="720"/>
      </w:pPr>
      <w:rPr>
        <w:rFonts w:hint="default"/>
        <w:lang w:val="en-GB" w:eastAsia="en-GB" w:bidi="en-GB"/>
      </w:rPr>
    </w:lvl>
    <w:lvl w:ilvl="1">
      <w:start w:val="1"/>
      <w:numFmt w:val="decimal"/>
      <w:lvlText w:val="%1.%2"/>
      <w:lvlJc w:val="left"/>
      <w:pPr>
        <w:ind w:left="1180" w:hanging="720"/>
      </w:pPr>
      <w:rPr>
        <w:rFonts w:ascii="Calibri" w:eastAsia="Calibri" w:hAnsi="Calibri" w:cs="Calibri" w:hint="default"/>
        <w:spacing w:val="-1"/>
        <w:w w:val="100"/>
        <w:sz w:val="22"/>
        <w:szCs w:val="22"/>
        <w:lang w:val="en-GB" w:eastAsia="en-GB" w:bidi="en-GB"/>
      </w:rPr>
    </w:lvl>
    <w:lvl w:ilvl="2">
      <w:numFmt w:val="bullet"/>
      <w:lvlText w:val=""/>
      <w:lvlJc w:val="left"/>
      <w:pPr>
        <w:ind w:left="1900" w:hanging="360"/>
      </w:pPr>
      <w:rPr>
        <w:rFonts w:ascii="Wingdings" w:eastAsia="Wingdings" w:hAnsi="Wingdings" w:cs="Wingdings" w:hint="default"/>
        <w:w w:val="100"/>
        <w:sz w:val="22"/>
        <w:szCs w:val="22"/>
        <w:lang w:val="en-GB" w:eastAsia="en-GB" w:bidi="en-GB"/>
      </w:rPr>
    </w:lvl>
    <w:lvl w:ilvl="3">
      <w:numFmt w:val="bullet"/>
      <w:lvlText w:val="•"/>
      <w:lvlJc w:val="left"/>
      <w:pPr>
        <w:ind w:left="3808" w:hanging="360"/>
      </w:pPr>
      <w:rPr>
        <w:rFonts w:hint="default"/>
        <w:lang w:val="en-GB" w:eastAsia="en-GB" w:bidi="en-GB"/>
      </w:rPr>
    </w:lvl>
    <w:lvl w:ilvl="4">
      <w:numFmt w:val="bullet"/>
      <w:lvlText w:val="•"/>
      <w:lvlJc w:val="left"/>
      <w:pPr>
        <w:ind w:left="4762" w:hanging="360"/>
      </w:pPr>
      <w:rPr>
        <w:rFonts w:hint="default"/>
        <w:lang w:val="en-GB" w:eastAsia="en-GB" w:bidi="en-GB"/>
      </w:rPr>
    </w:lvl>
    <w:lvl w:ilvl="5">
      <w:numFmt w:val="bullet"/>
      <w:lvlText w:val="•"/>
      <w:lvlJc w:val="left"/>
      <w:pPr>
        <w:ind w:left="5716" w:hanging="360"/>
      </w:pPr>
      <w:rPr>
        <w:rFonts w:hint="default"/>
        <w:lang w:val="en-GB" w:eastAsia="en-GB" w:bidi="en-GB"/>
      </w:rPr>
    </w:lvl>
    <w:lvl w:ilvl="6">
      <w:numFmt w:val="bullet"/>
      <w:lvlText w:val="•"/>
      <w:lvlJc w:val="left"/>
      <w:pPr>
        <w:ind w:left="6670" w:hanging="360"/>
      </w:pPr>
      <w:rPr>
        <w:rFonts w:hint="default"/>
        <w:lang w:val="en-GB" w:eastAsia="en-GB" w:bidi="en-GB"/>
      </w:rPr>
    </w:lvl>
    <w:lvl w:ilvl="7">
      <w:numFmt w:val="bullet"/>
      <w:lvlText w:val="•"/>
      <w:lvlJc w:val="left"/>
      <w:pPr>
        <w:ind w:left="7624" w:hanging="360"/>
      </w:pPr>
      <w:rPr>
        <w:rFonts w:hint="default"/>
        <w:lang w:val="en-GB" w:eastAsia="en-GB" w:bidi="en-GB"/>
      </w:rPr>
    </w:lvl>
    <w:lvl w:ilvl="8">
      <w:numFmt w:val="bullet"/>
      <w:lvlText w:val="•"/>
      <w:lvlJc w:val="left"/>
      <w:pPr>
        <w:ind w:left="8578" w:hanging="360"/>
      </w:pPr>
      <w:rPr>
        <w:rFonts w:hint="default"/>
        <w:lang w:val="en-GB" w:eastAsia="en-GB" w:bidi="en-GB"/>
      </w:rPr>
    </w:lvl>
  </w:abstractNum>
  <w:abstractNum w:abstractNumId="39" w15:restartNumberingAfterBreak="0">
    <w:nsid w:val="6EDA6EB1"/>
    <w:multiLevelType w:val="hybridMultilevel"/>
    <w:tmpl w:val="B380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FBE222C"/>
    <w:multiLevelType w:val="multilevel"/>
    <w:tmpl w:val="CAD011F2"/>
    <w:lvl w:ilvl="0">
      <w:start w:val="6"/>
      <w:numFmt w:val="decimal"/>
      <w:lvlText w:val="%1"/>
      <w:lvlJc w:val="left"/>
      <w:pPr>
        <w:ind w:left="1180" w:hanging="720"/>
      </w:pPr>
      <w:rPr>
        <w:rFonts w:hint="default"/>
        <w:lang w:val="en-GB" w:eastAsia="en-GB" w:bidi="en-GB"/>
      </w:rPr>
    </w:lvl>
    <w:lvl w:ilvl="1">
      <w:start w:val="1"/>
      <w:numFmt w:val="decimal"/>
      <w:lvlText w:val="%1.%2"/>
      <w:lvlJc w:val="left"/>
      <w:pPr>
        <w:ind w:left="1180" w:hanging="720"/>
      </w:pPr>
      <w:rPr>
        <w:rFonts w:ascii="Calibri" w:eastAsia="Calibri" w:hAnsi="Calibri" w:cs="Calibri" w:hint="default"/>
        <w:spacing w:val="-1"/>
        <w:w w:val="100"/>
        <w:sz w:val="22"/>
        <w:szCs w:val="22"/>
        <w:lang w:val="en-GB" w:eastAsia="en-GB" w:bidi="en-GB"/>
      </w:rPr>
    </w:lvl>
    <w:lvl w:ilvl="2">
      <w:numFmt w:val="bullet"/>
      <w:lvlText w:val=""/>
      <w:lvlJc w:val="left"/>
      <w:pPr>
        <w:ind w:left="1540" w:hanging="360"/>
      </w:pPr>
      <w:rPr>
        <w:rFonts w:ascii="Wingdings" w:eastAsia="Wingdings" w:hAnsi="Wingdings" w:cs="Wingdings" w:hint="default"/>
        <w:w w:val="100"/>
        <w:sz w:val="22"/>
        <w:szCs w:val="22"/>
        <w:lang w:val="en-GB" w:eastAsia="en-GB" w:bidi="en-GB"/>
      </w:rPr>
    </w:lvl>
    <w:lvl w:ilvl="3">
      <w:numFmt w:val="bullet"/>
      <w:lvlText w:val="•"/>
      <w:lvlJc w:val="left"/>
      <w:pPr>
        <w:ind w:left="3528" w:hanging="360"/>
      </w:pPr>
      <w:rPr>
        <w:rFonts w:hint="default"/>
        <w:lang w:val="en-GB" w:eastAsia="en-GB" w:bidi="en-GB"/>
      </w:rPr>
    </w:lvl>
    <w:lvl w:ilvl="4">
      <w:numFmt w:val="bullet"/>
      <w:lvlText w:val="•"/>
      <w:lvlJc w:val="left"/>
      <w:pPr>
        <w:ind w:left="4522" w:hanging="360"/>
      </w:pPr>
      <w:rPr>
        <w:rFonts w:hint="default"/>
        <w:lang w:val="en-GB" w:eastAsia="en-GB" w:bidi="en-GB"/>
      </w:rPr>
    </w:lvl>
    <w:lvl w:ilvl="5">
      <w:numFmt w:val="bullet"/>
      <w:lvlText w:val="•"/>
      <w:lvlJc w:val="left"/>
      <w:pPr>
        <w:ind w:left="5516" w:hanging="360"/>
      </w:pPr>
      <w:rPr>
        <w:rFonts w:hint="default"/>
        <w:lang w:val="en-GB" w:eastAsia="en-GB" w:bidi="en-GB"/>
      </w:rPr>
    </w:lvl>
    <w:lvl w:ilvl="6">
      <w:numFmt w:val="bullet"/>
      <w:lvlText w:val="•"/>
      <w:lvlJc w:val="left"/>
      <w:pPr>
        <w:ind w:left="6510" w:hanging="360"/>
      </w:pPr>
      <w:rPr>
        <w:rFonts w:hint="default"/>
        <w:lang w:val="en-GB" w:eastAsia="en-GB" w:bidi="en-GB"/>
      </w:rPr>
    </w:lvl>
    <w:lvl w:ilvl="7">
      <w:numFmt w:val="bullet"/>
      <w:lvlText w:val="•"/>
      <w:lvlJc w:val="left"/>
      <w:pPr>
        <w:ind w:left="7504" w:hanging="360"/>
      </w:pPr>
      <w:rPr>
        <w:rFonts w:hint="default"/>
        <w:lang w:val="en-GB" w:eastAsia="en-GB" w:bidi="en-GB"/>
      </w:rPr>
    </w:lvl>
    <w:lvl w:ilvl="8">
      <w:numFmt w:val="bullet"/>
      <w:lvlText w:val="•"/>
      <w:lvlJc w:val="left"/>
      <w:pPr>
        <w:ind w:left="8498" w:hanging="360"/>
      </w:pPr>
      <w:rPr>
        <w:rFonts w:hint="default"/>
        <w:lang w:val="en-GB" w:eastAsia="en-GB" w:bidi="en-GB"/>
      </w:rPr>
    </w:lvl>
  </w:abstractNum>
  <w:abstractNum w:abstractNumId="41" w15:restartNumberingAfterBreak="0">
    <w:nsid w:val="70466D57"/>
    <w:multiLevelType w:val="multilevel"/>
    <w:tmpl w:val="B04E4DCA"/>
    <w:lvl w:ilvl="0">
      <w:start w:val="4"/>
      <w:numFmt w:val="decimal"/>
      <w:lvlText w:val="%1"/>
      <w:lvlJc w:val="left"/>
      <w:pPr>
        <w:ind w:left="1180" w:hanging="720"/>
      </w:pPr>
      <w:rPr>
        <w:rFonts w:hint="default"/>
        <w:lang w:val="en-GB" w:eastAsia="en-GB" w:bidi="en-GB"/>
      </w:rPr>
    </w:lvl>
    <w:lvl w:ilvl="1">
      <w:start w:val="1"/>
      <w:numFmt w:val="decimal"/>
      <w:lvlText w:val="%1.%2"/>
      <w:lvlJc w:val="left"/>
      <w:pPr>
        <w:ind w:left="1180" w:hanging="720"/>
      </w:pPr>
      <w:rPr>
        <w:rFonts w:ascii="Calibri" w:eastAsia="Calibri" w:hAnsi="Calibri" w:cs="Calibri" w:hint="default"/>
        <w:spacing w:val="-1"/>
        <w:w w:val="100"/>
        <w:sz w:val="22"/>
        <w:szCs w:val="22"/>
        <w:lang w:val="en-GB" w:eastAsia="en-GB" w:bidi="en-GB"/>
      </w:rPr>
    </w:lvl>
    <w:lvl w:ilvl="2">
      <w:numFmt w:val="bullet"/>
      <w:lvlText w:val=""/>
      <w:lvlJc w:val="left"/>
      <w:pPr>
        <w:ind w:left="1900" w:hanging="360"/>
      </w:pPr>
      <w:rPr>
        <w:rFonts w:ascii="Wingdings" w:eastAsia="Wingdings" w:hAnsi="Wingdings" w:cs="Wingdings" w:hint="default"/>
        <w:w w:val="100"/>
        <w:sz w:val="22"/>
        <w:szCs w:val="22"/>
        <w:lang w:val="en-GB" w:eastAsia="en-GB" w:bidi="en-GB"/>
      </w:rPr>
    </w:lvl>
    <w:lvl w:ilvl="3">
      <w:numFmt w:val="bullet"/>
      <w:lvlText w:val="•"/>
      <w:lvlJc w:val="left"/>
      <w:pPr>
        <w:ind w:left="3808" w:hanging="360"/>
      </w:pPr>
      <w:rPr>
        <w:rFonts w:hint="default"/>
        <w:lang w:val="en-GB" w:eastAsia="en-GB" w:bidi="en-GB"/>
      </w:rPr>
    </w:lvl>
    <w:lvl w:ilvl="4">
      <w:numFmt w:val="bullet"/>
      <w:lvlText w:val="•"/>
      <w:lvlJc w:val="left"/>
      <w:pPr>
        <w:ind w:left="4762" w:hanging="360"/>
      </w:pPr>
      <w:rPr>
        <w:rFonts w:hint="default"/>
        <w:lang w:val="en-GB" w:eastAsia="en-GB" w:bidi="en-GB"/>
      </w:rPr>
    </w:lvl>
    <w:lvl w:ilvl="5">
      <w:numFmt w:val="bullet"/>
      <w:lvlText w:val="•"/>
      <w:lvlJc w:val="left"/>
      <w:pPr>
        <w:ind w:left="5716" w:hanging="360"/>
      </w:pPr>
      <w:rPr>
        <w:rFonts w:hint="default"/>
        <w:lang w:val="en-GB" w:eastAsia="en-GB" w:bidi="en-GB"/>
      </w:rPr>
    </w:lvl>
    <w:lvl w:ilvl="6">
      <w:numFmt w:val="bullet"/>
      <w:lvlText w:val="•"/>
      <w:lvlJc w:val="left"/>
      <w:pPr>
        <w:ind w:left="6670" w:hanging="360"/>
      </w:pPr>
      <w:rPr>
        <w:rFonts w:hint="default"/>
        <w:lang w:val="en-GB" w:eastAsia="en-GB" w:bidi="en-GB"/>
      </w:rPr>
    </w:lvl>
    <w:lvl w:ilvl="7">
      <w:numFmt w:val="bullet"/>
      <w:lvlText w:val="•"/>
      <w:lvlJc w:val="left"/>
      <w:pPr>
        <w:ind w:left="7624" w:hanging="360"/>
      </w:pPr>
      <w:rPr>
        <w:rFonts w:hint="default"/>
        <w:lang w:val="en-GB" w:eastAsia="en-GB" w:bidi="en-GB"/>
      </w:rPr>
    </w:lvl>
    <w:lvl w:ilvl="8">
      <w:numFmt w:val="bullet"/>
      <w:lvlText w:val="•"/>
      <w:lvlJc w:val="left"/>
      <w:pPr>
        <w:ind w:left="8578" w:hanging="360"/>
      </w:pPr>
      <w:rPr>
        <w:rFonts w:hint="default"/>
        <w:lang w:val="en-GB" w:eastAsia="en-GB" w:bidi="en-GB"/>
      </w:rPr>
    </w:lvl>
  </w:abstractNum>
  <w:abstractNum w:abstractNumId="42" w15:restartNumberingAfterBreak="0">
    <w:nsid w:val="711D4689"/>
    <w:multiLevelType w:val="hybridMultilevel"/>
    <w:tmpl w:val="658283F2"/>
    <w:lvl w:ilvl="0" w:tplc="7B4806AC">
      <w:start w:val="2"/>
      <w:numFmt w:val="lowerLetter"/>
      <w:lvlText w:val="%1)"/>
      <w:lvlJc w:val="left"/>
      <w:pPr>
        <w:ind w:left="1180" w:hanging="360"/>
      </w:pPr>
      <w:rPr>
        <w:rFonts w:ascii="Arial" w:eastAsia="Arial" w:hAnsi="Arial" w:cs="Arial" w:hint="default"/>
        <w:spacing w:val="-1"/>
        <w:w w:val="100"/>
        <w:sz w:val="22"/>
        <w:szCs w:val="22"/>
        <w:lang w:val="en-GB" w:eastAsia="en-GB" w:bidi="en-GB"/>
      </w:rPr>
    </w:lvl>
    <w:lvl w:ilvl="1" w:tplc="5D12F9CA">
      <w:numFmt w:val="bullet"/>
      <w:lvlText w:val="•"/>
      <w:lvlJc w:val="left"/>
      <w:pPr>
        <w:ind w:left="2110" w:hanging="360"/>
      </w:pPr>
      <w:rPr>
        <w:rFonts w:hint="default"/>
        <w:lang w:val="en-GB" w:eastAsia="en-GB" w:bidi="en-GB"/>
      </w:rPr>
    </w:lvl>
    <w:lvl w:ilvl="2" w:tplc="58AAFA84">
      <w:numFmt w:val="bullet"/>
      <w:lvlText w:val="•"/>
      <w:lvlJc w:val="left"/>
      <w:pPr>
        <w:ind w:left="3041" w:hanging="360"/>
      </w:pPr>
      <w:rPr>
        <w:rFonts w:hint="default"/>
        <w:lang w:val="en-GB" w:eastAsia="en-GB" w:bidi="en-GB"/>
      </w:rPr>
    </w:lvl>
    <w:lvl w:ilvl="3" w:tplc="24EA8EC4">
      <w:numFmt w:val="bullet"/>
      <w:lvlText w:val="•"/>
      <w:lvlJc w:val="left"/>
      <w:pPr>
        <w:ind w:left="3971" w:hanging="360"/>
      </w:pPr>
      <w:rPr>
        <w:rFonts w:hint="default"/>
        <w:lang w:val="en-GB" w:eastAsia="en-GB" w:bidi="en-GB"/>
      </w:rPr>
    </w:lvl>
    <w:lvl w:ilvl="4" w:tplc="90327C1C">
      <w:numFmt w:val="bullet"/>
      <w:lvlText w:val="•"/>
      <w:lvlJc w:val="left"/>
      <w:pPr>
        <w:ind w:left="4902" w:hanging="360"/>
      </w:pPr>
      <w:rPr>
        <w:rFonts w:hint="default"/>
        <w:lang w:val="en-GB" w:eastAsia="en-GB" w:bidi="en-GB"/>
      </w:rPr>
    </w:lvl>
    <w:lvl w:ilvl="5" w:tplc="9D927990">
      <w:numFmt w:val="bullet"/>
      <w:lvlText w:val="•"/>
      <w:lvlJc w:val="left"/>
      <w:pPr>
        <w:ind w:left="5833" w:hanging="360"/>
      </w:pPr>
      <w:rPr>
        <w:rFonts w:hint="default"/>
        <w:lang w:val="en-GB" w:eastAsia="en-GB" w:bidi="en-GB"/>
      </w:rPr>
    </w:lvl>
    <w:lvl w:ilvl="6" w:tplc="01C65C00">
      <w:numFmt w:val="bullet"/>
      <w:lvlText w:val="•"/>
      <w:lvlJc w:val="left"/>
      <w:pPr>
        <w:ind w:left="6763" w:hanging="360"/>
      </w:pPr>
      <w:rPr>
        <w:rFonts w:hint="default"/>
        <w:lang w:val="en-GB" w:eastAsia="en-GB" w:bidi="en-GB"/>
      </w:rPr>
    </w:lvl>
    <w:lvl w:ilvl="7" w:tplc="ED6CFF0A">
      <w:numFmt w:val="bullet"/>
      <w:lvlText w:val="•"/>
      <w:lvlJc w:val="left"/>
      <w:pPr>
        <w:ind w:left="7694" w:hanging="360"/>
      </w:pPr>
      <w:rPr>
        <w:rFonts w:hint="default"/>
        <w:lang w:val="en-GB" w:eastAsia="en-GB" w:bidi="en-GB"/>
      </w:rPr>
    </w:lvl>
    <w:lvl w:ilvl="8" w:tplc="E4180240">
      <w:numFmt w:val="bullet"/>
      <w:lvlText w:val="•"/>
      <w:lvlJc w:val="left"/>
      <w:pPr>
        <w:ind w:left="8625" w:hanging="360"/>
      </w:pPr>
      <w:rPr>
        <w:rFonts w:hint="default"/>
        <w:lang w:val="en-GB" w:eastAsia="en-GB" w:bidi="en-GB"/>
      </w:rPr>
    </w:lvl>
  </w:abstractNum>
  <w:abstractNum w:abstractNumId="43" w15:restartNumberingAfterBreak="0">
    <w:nsid w:val="74D55F49"/>
    <w:multiLevelType w:val="hybridMultilevel"/>
    <w:tmpl w:val="754E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6C33C1"/>
    <w:multiLevelType w:val="hybridMultilevel"/>
    <w:tmpl w:val="57C8FFB0"/>
    <w:lvl w:ilvl="0" w:tplc="BEF2ED1E">
      <w:numFmt w:val="bullet"/>
      <w:lvlText w:val="-"/>
      <w:lvlJc w:val="left"/>
      <w:pPr>
        <w:ind w:left="1713" w:hanging="360"/>
      </w:pPr>
      <w:rPr>
        <w:rFonts w:ascii="Times New Roman" w:eastAsia="Times New Roman" w:hAnsi="Times New Roman" w:cs="Times New Roman" w:hint="default"/>
        <w:w w:val="100"/>
        <w:sz w:val="22"/>
        <w:szCs w:val="22"/>
        <w:lang w:val="en-GB" w:eastAsia="en-GB" w:bidi="en-GB"/>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5" w15:restartNumberingAfterBreak="0">
    <w:nsid w:val="7CBD2161"/>
    <w:multiLevelType w:val="hybridMultilevel"/>
    <w:tmpl w:val="1AD859E2"/>
    <w:lvl w:ilvl="0" w:tplc="08090001">
      <w:start w:val="1"/>
      <w:numFmt w:val="bullet"/>
      <w:lvlText w:val=""/>
      <w:lvlJc w:val="left"/>
      <w:pPr>
        <w:ind w:left="501" w:hanging="360"/>
      </w:pPr>
      <w:rPr>
        <w:rFonts w:ascii="Symbol" w:hAnsi="Symbol" w:hint="default"/>
        <w:w w:val="100"/>
        <w:sz w:val="22"/>
        <w:szCs w:val="22"/>
        <w:lang w:val="en-GB" w:eastAsia="en-GB" w:bidi="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D44734C"/>
    <w:multiLevelType w:val="hybridMultilevel"/>
    <w:tmpl w:val="1034114A"/>
    <w:lvl w:ilvl="0" w:tplc="08090003">
      <w:start w:val="1"/>
      <w:numFmt w:val="bullet"/>
      <w:lvlText w:val="o"/>
      <w:lvlJc w:val="left"/>
      <w:pPr>
        <w:ind w:left="1540" w:hanging="360"/>
      </w:pPr>
      <w:rPr>
        <w:rFonts w:ascii="Courier New" w:hAnsi="Courier New" w:cs="Courier New"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num w:numId="1">
    <w:abstractNumId w:val="42"/>
  </w:num>
  <w:num w:numId="2">
    <w:abstractNumId w:val="29"/>
  </w:num>
  <w:num w:numId="3">
    <w:abstractNumId w:val="17"/>
  </w:num>
  <w:num w:numId="4">
    <w:abstractNumId w:val="21"/>
  </w:num>
  <w:num w:numId="5">
    <w:abstractNumId w:val="40"/>
  </w:num>
  <w:num w:numId="6">
    <w:abstractNumId w:val="2"/>
  </w:num>
  <w:num w:numId="7">
    <w:abstractNumId w:val="41"/>
  </w:num>
  <w:num w:numId="8">
    <w:abstractNumId w:val="24"/>
  </w:num>
  <w:num w:numId="9">
    <w:abstractNumId w:val="36"/>
  </w:num>
  <w:num w:numId="10">
    <w:abstractNumId w:val="38"/>
  </w:num>
  <w:num w:numId="11">
    <w:abstractNumId w:val="1"/>
  </w:num>
  <w:num w:numId="12">
    <w:abstractNumId w:val="4"/>
  </w:num>
  <w:num w:numId="13">
    <w:abstractNumId w:val="16"/>
  </w:num>
  <w:num w:numId="14">
    <w:abstractNumId w:val="28"/>
  </w:num>
  <w:num w:numId="15">
    <w:abstractNumId w:val="19"/>
  </w:num>
  <w:num w:numId="16">
    <w:abstractNumId w:val="46"/>
  </w:num>
  <w:num w:numId="17">
    <w:abstractNumId w:val="35"/>
  </w:num>
  <w:num w:numId="18">
    <w:abstractNumId w:val="14"/>
  </w:num>
  <w:num w:numId="19">
    <w:abstractNumId w:val="18"/>
  </w:num>
  <w:num w:numId="20">
    <w:abstractNumId w:val="39"/>
  </w:num>
  <w:num w:numId="21">
    <w:abstractNumId w:val="37"/>
  </w:num>
  <w:num w:numId="22">
    <w:abstractNumId w:val="7"/>
  </w:num>
  <w:num w:numId="23">
    <w:abstractNumId w:val="5"/>
  </w:num>
  <w:num w:numId="24">
    <w:abstractNumId w:val="13"/>
  </w:num>
  <w:num w:numId="25">
    <w:abstractNumId w:val="34"/>
  </w:num>
  <w:num w:numId="26">
    <w:abstractNumId w:val="15"/>
  </w:num>
  <w:num w:numId="27">
    <w:abstractNumId w:val="11"/>
  </w:num>
  <w:num w:numId="28">
    <w:abstractNumId w:val="3"/>
  </w:num>
  <w:num w:numId="29">
    <w:abstractNumId w:val="33"/>
  </w:num>
  <w:num w:numId="30">
    <w:abstractNumId w:val="10"/>
  </w:num>
  <w:num w:numId="31">
    <w:abstractNumId w:val="23"/>
  </w:num>
  <w:num w:numId="32">
    <w:abstractNumId w:val="19"/>
  </w:num>
  <w:num w:numId="33">
    <w:abstractNumId w:val="45"/>
  </w:num>
  <w:num w:numId="34">
    <w:abstractNumId w:val="0"/>
  </w:num>
  <w:num w:numId="35">
    <w:abstractNumId w:val="20"/>
  </w:num>
  <w:num w:numId="36">
    <w:abstractNumId w:val="26"/>
  </w:num>
  <w:num w:numId="37">
    <w:abstractNumId w:val="6"/>
  </w:num>
  <w:num w:numId="38">
    <w:abstractNumId w:val="30"/>
  </w:num>
  <w:num w:numId="39">
    <w:abstractNumId w:val="32"/>
  </w:num>
  <w:num w:numId="40">
    <w:abstractNumId w:val="8"/>
  </w:num>
  <w:num w:numId="41">
    <w:abstractNumId w:val="43"/>
  </w:num>
  <w:num w:numId="42">
    <w:abstractNumId w:val="9"/>
  </w:num>
  <w:num w:numId="43">
    <w:abstractNumId w:val="22"/>
  </w:num>
  <w:num w:numId="44">
    <w:abstractNumId w:val="31"/>
  </w:num>
  <w:num w:numId="45">
    <w:abstractNumId w:val="12"/>
  </w:num>
  <w:num w:numId="46">
    <w:abstractNumId w:val="27"/>
  </w:num>
  <w:num w:numId="47">
    <w:abstractNumId w:val="25"/>
  </w:num>
  <w:num w:numId="48">
    <w:abstractNumId w:val="44"/>
  </w:num>
  <w:num w:numId="49">
    <w:abstractNumId w:val="45"/>
  </w:num>
  <w:num w:numId="50">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AE"/>
    <w:rsid w:val="000048AF"/>
    <w:rsid w:val="00005BCF"/>
    <w:rsid w:val="00005F24"/>
    <w:rsid w:val="00015489"/>
    <w:rsid w:val="00031918"/>
    <w:rsid w:val="000364F2"/>
    <w:rsid w:val="000413F4"/>
    <w:rsid w:val="00050EF4"/>
    <w:rsid w:val="000551F4"/>
    <w:rsid w:val="000807C2"/>
    <w:rsid w:val="000A50F8"/>
    <w:rsid w:val="000D5446"/>
    <w:rsid w:val="000D5708"/>
    <w:rsid w:val="00106397"/>
    <w:rsid w:val="001121BF"/>
    <w:rsid w:val="001200EB"/>
    <w:rsid w:val="00127297"/>
    <w:rsid w:val="00130AEF"/>
    <w:rsid w:val="001410A7"/>
    <w:rsid w:val="0014161F"/>
    <w:rsid w:val="001454EF"/>
    <w:rsid w:val="00184D2D"/>
    <w:rsid w:val="0019121A"/>
    <w:rsid w:val="00191C49"/>
    <w:rsid w:val="001A2BED"/>
    <w:rsid w:val="001A77A2"/>
    <w:rsid w:val="001B2074"/>
    <w:rsid w:val="001C53B0"/>
    <w:rsid w:val="001E6A12"/>
    <w:rsid w:val="001F1A74"/>
    <w:rsid w:val="001F4B98"/>
    <w:rsid w:val="001F5305"/>
    <w:rsid w:val="002266FF"/>
    <w:rsid w:val="00227FD3"/>
    <w:rsid w:val="00237E97"/>
    <w:rsid w:val="002426A2"/>
    <w:rsid w:val="00243DA8"/>
    <w:rsid w:val="002456FD"/>
    <w:rsid w:val="002474A9"/>
    <w:rsid w:val="002651E4"/>
    <w:rsid w:val="00272F9D"/>
    <w:rsid w:val="00276488"/>
    <w:rsid w:val="0028323B"/>
    <w:rsid w:val="00287905"/>
    <w:rsid w:val="00297E7F"/>
    <w:rsid w:val="002C76E2"/>
    <w:rsid w:val="002D3FD6"/>
    <w:rsid w:val="002E55B9"/>
    <w:rsid w:val="002F1C82"/>
    <w:rsid w:val="003015A6"/>
    <w:rsid w:val="00311850"/>
    <w:rsid w:val="003335EC"/>
    <w:rsid w:val="0034113A"/>
    <w:rsid w:val="003503E9"/>
    <w:rsid w:val="00352A34"/>
    <w:rsid w:val="00353CBC"/>
    <w:rsid w:val="0036029B"/>
    <w:rsid w:val="003644FF"/>
    <w:rsid w:val="0038386F"/>
    <w:rsid w:val="00386ACC"/>
    <w:rsid w:val="00386B31"/>
    <w:rsid w:val="00396A49"/>
    <w:rsid w:val="003C2008"/>
    <w:rsid w:val="003D5E81"/>
    <w:rsid w:val="003F0EE1"/>
    <w:rsid w:val="00407A4D"/>
    <w:rsid w:val="00412A3E"/>
    <w:rsid w:val="004334D8"/>
    <w:rsid w:val="00434637"/>
    <w:rsid w:val="004414D2"/>
    <w:rsid w:val="00442567"/>
    <w:rsid w:val="0044343C"/>
    <w:rsid w:val="0045134A"/>
    <w:rsid w:val="00451B9E"/>
    <w:rsid w:val="00454BB4"/>
    <w:rsid w:val="00454C33"/>
    <w:rsid w:val="00463EDC"/>
    <w:rsid w:val="00472310"/>
    <w:rsid w:val="004948E6"/>
    <w:rsid w:val="00495241"/>
    <w:rsid w:val="00497137"/>
    <w:rsid w:val="004B0C91"/>
    <w:rsid w:val="004B213A"/>
    <w:rsid w:val="004B2A76"/>
    <w:rsid w:val="004B6E83"/>
    <w:rsid w:val="004E350B"/>
    <w:rsid w:val="004F25BE"/>
    <w:rsid w:val="00525413"/>
    <w:rsid w:val="00532725"/>
    <w:rsid w:val="005333DE"/>
    <w:rsid w:val="00534942"/>
    <w:rsid w:val="00542656"/>
    <w:rsid w:val="005477F2"/>
    <w:rsid w:val="00551851"/>
    <w:rsid w:val="00576A9A"/>
    <w:rsid w:val="005814DD"/>
    <w:rsid w:val="00592541"/>
    <w:rsid w:val="005B0C1E"/>
    <w:rsid w:val="005B25B1"/>
    <w:rsid w:val="005B2941"/>
    <w:rsid w:val="005B6FF8"/>
    <w:rsid w:val="005C28CD"/>
    <w:rsid w:val="005C3BCC"/>
    <w:rsid w:val="005D0AA9"/>
    <w:rsid w:val="005D5BBF"/>
    <w:rsid w:val="005E06B4"/>
    <w:rsid w:val="005E7287"/>
    <w:rsid w:val="005F79E9"/>
    <w:rsid w:val="00624C9A"/>
    <w:rsid w:val="00637C77"/>
    <w:rsid w:val="006462F9"/>
    <w:rsid w:val="0064653B"/>
    <w:rsid w:val="00663F8A"/>
    <w:rsid w:val="00665133"/>
    <w:rsid w:val="00666637"/>
    <w:rsid w:val="0067077E"/>
    <w:rsid w:val="00672230"/>
    <w:rsid w:val="00676A7C"/>
    <w:rsid w:val="00677B29"/>
    <w:rsid w:val="00684B95"/>
    <w:rsid w:val="00695A46"/>
    <w:rsid w:val="00695A50"/>
    <w:rsid w:val="00695F8E"/>
    <w:rsid w:val="00696815"/>
    <w:rsid w:val="006A0554"/>
    <w:rsid w:val="006B64D1"/>
    <w:rsid w:val="006B7A45"/>
    <w:rsid w:val="006C0187"/>
    <w:rsid w:val="006C4901"/>
    <w:rsid w:val="006D75F5"/>
    <w:rsid w:val="006E24D4"/>
    <w:rsid w:val="00721877"/>
    <w:rsid w:val="0072222A"/>
    <w:rsid w:val="00726DAF"/>
    <w:rsid w:val="007640EE"/>
    <w:rsid w:val="00764364"/>
    <w:rsid w:val="0076547C"/>
    <w:rsid w:val="007704CF"/>
    <w:rsid w:val="007717D5"/>
    <w:rsid w:val="007741D1"/>
    <w:rsid w:val="0078042A"/>
    <w:rsid w:val="00796093"/>
    <w:rsid w:val="007A3E40"/>
    <w:rsid w:val="007A6135"/>
    <w:rsid w:val="007D71DA"/>
    <w:rsid w:val="007F7DD5"/>
    <w:rsid w:val="007F7E3F"/>
    <w:rsid w:val="00813850"/>
    <w:rsid w:val="00824302"/>
    <w:rsid w:val="0084066D"/>
    <w:rsid w:val="008431B2"/>
    <w:rsid w:val="008476AF"/>
    <w:rsid w:val="008952C0"/>
    <w:rsid w:val="00897DA1"/>
    <w:rsid w:val="008A6750"/>
    <w:rsid w:val="008A70E8"/>
    <w:rsid w:val="008C481C"/>
    <w:rsid w:val="008D2ADC"/>
    <w:rsid w:val="008D2B30"/>
    <w:rsid w:val="008D2E90"/>
    <w:rsid w:val="0090106D"/>
    <w:rsid w:val="009062AF"/>
    <w:rsid w:val="00911227"/>
    <w:rsid w:val="00927FF4"/>
    <w:rsid w:val="00935464"/>
    <w:rsid w:val="009407C9"/>
    <w:rsid w:val="009701EA"/>
    <w:rsid w:val="009809A7"/>
    <w:rsid w:val="009845F3"/>
    <w:rsid w:val="009A13EC"/>
    <w:rsid w:val="009A45F6"/>
    <w:rsid w:val="009A69B4"/>
    <w:rsid w:val="009D5264"/>
    <w:rsid w:val="009F15BA"/>
    <w:rsid w:val="009F7245"/>
    <w:rsid w:val="00A019FA"/>
    <w:rsid w:val="00A05438"/>
    <w:rsid w:val="00A10E56"/>
    <w:rsid w:val="00A132AF"/>
    <w:rsid w:val="00A26A95"/>
    <w:rsid w:val="00A27135"/>
    <w:rsid w:val="00A35F96"/>
    <w:rsid w:val="00A42424"/>
    <w:rsid w:val="00A50C73"/>
    <w:rsid w:val="00A71917"/>
    <w:rsid w:val="00A7636A"/>
    <w:rsid w:val="00A827CA"/>
    <w:rsid w:val="00A84D72"/>
    <w:rsid w:val="00A84EC2"/>
    <w:rsid w:val="00A862D2"/>
    <w:rsid w:val="00AA491A"/>
    <w:rsid w:val="00AB59D7"/>
    <w:rsid w:val="00AB6F43"/>
    <w:rsid w:val="00AD0757"/>
    <w:rsid w:val="00AD4D56"/>
    <w:rsid w:val="00AD4E37"/>
    <w:rsid w:val="00AE1375"/>
    <w:rsid w:val="00AE400C"/>
    <w:rsid w:val="00AF5469"/>
    <w:rsid w:val="00AF5A0C"/>
    <w:rsid w:val="00B131A8"/>
    <w:rsid w:val="00B309E4"/>
    <w:rsid w:val="00B417BE"/>
    <w:rsid w:val="00B477BF"/>
    <w:rsid w:val="00B5087E"/>
    <w:rsid w:val="00B5701D"/>
    <w:rsid w:val="00B61696"/>
    <w:rsid w:val="00B64DA6"/>
    <w:rsid w:val="00B71751"/>
    <w:rsid w:val="00B87414"/>
    <w:rsid w:val="00BA3625"/>
    <w:rsid w:val="00BA5F3D"/>
    <w:rsid w:val="00BB4980"/>
    <w:rsid w:val="00BB558B"/>
    <w:rsid w:val="00BB78BD"/>
    <w:rsid w:val="00BD3931"/>
    <w:rsid w:val="00C2345D"/>
    <w:rsid w:val="00C25053"/>
    <w:rsid w:val="00C3065D"/>
    <w:rsid w:val="00C35910"/>
    <w:rsid w:val="00C35E45"/>
    <w:rsid w:val="00C37C50"/>
    <w:rsid w:val="00C44CA7"/>
    <w:rsid w:val="00C45B7B"/>
    <w:rsid w:val="00C504CD"/>
    <w:rsid w:val="00C602AE"/>
    <w:rsid w:val="00C610CE"/>
    <w:rsid w:val="00C67F70"/>
    <w:rsid w:val="00C85E1B"/>
    <w:rsid w:val="00CA7196"/>
    <w:rsid w:val="00CA7E87"/>
    <w:rsid w:val="00CB26FB"/>
    <w:rsid w:val="00CD10AA"/>
    <w:rsid w:val="00CD579D"/>
    <w:rsid w:val="00CE1202"/>
    <w:rsid w:val="00CE2548"/>
    <w:rsid w:val="00CE5DBB"/>
    <w:rsid w:val="00CE725C"/>
    <w:rsid w:val="00CF2D81"/>
    <w:rsid w:val="00CF53A1"/>
    <w:rsid w:val="00CF6ABA"/>
    <w:rsid w:val="00D0514A"/>
    <w:rsid w:val="00D059DF"/>
    <w:rsid w:val="00D1000F"/>
    <w:rsid w:val="00D20768"/>
    <w:rsid w:val="00D20CCC"/>
    <w:rsid w:val="00D21FDD"/>
    <w:rsid w:val="00D24F6F"/>
    <w:rsid w:val="00D260A6"/>
    <w:rsid w:val="00D31008"/>
    <w:rsid w:val="00D31423"/>
    <w:rsid w:val="00D33DBE"/>
    <w:rsid w:val="00D51970"/>
    <w:rsid w:val="00D52E06"/>
    <w:rsid w:val="00D621E9"/>
    <w:rsid w:val="00D750D5"/>
    <w:rsid w:val="00D81E45"/>
    <w:rsid w:val="00D834B7"/>
    <w:rsid w:val="00D9090F"/>
    <w:rsid w:val="00D920BE"/>
    <w:rsid w:val="00DA4208"/>
    <w:rsid w:val="00DA781C"/>
    <w:rsid w:val="00DB13C7"/>
    <w:rsid w:val="00DB6021"/>
    <w:rsid w:val="00DC3C18"/>
    <w:rsid w:val="00DC649D"/>
    <w:rsid w:val="00DD38C3"/>
    <w:rsid w:val="00DD4518"/>
    <w:rsid w:val="00DD6450"/>
    <w:rsid w:val="00E01987"/>
    <w:rsid w:val="00E02C75"/>
    <w:rsid w:val="00E10B2E"/>
    <w:rsid w:val="00E12773"/>
    <w:rsid w:val="00E17702"/>
    <w:rsid w:val="00E32ED8"/>
    <w:rsid w:val="00E3356D"/>
    <w:rsid w:val="00E33F3F"/>
    <w:rsid w:val="00E36292"/>
    <w:rsid w:val="00E54CF4"/>
    <w:rsid w:val="00E74CE0"/>
    <w:rsid w:val="00E83DB9"/>
    <w:rsid w:val="00E96B6E"/>
    <w:rsid w:val="00EA057B"/>
    <w:rsid w:val="00EA0AAE"/>
    <w:rsid w:val="00EA4AA5"/>
    <w:rsid w:val="00EB5CB4"/>
    <w:rsid w:val="00EC445C"/>
    <w:rsid w:val="00EE2AB1"/>
    <w:rsid w:val="00EE5C1B"/>
    <w:rsid w:val="00EF6230"/>
    <w:rsid w:val="00F07F00"/>
    <w:rsid w:val="00F11361"/>
    <w:rsid w:val="00F164B6"/>
    <w:rsid w:val="00F357ED"/>
    <w:rsid w:val="00F41650"/>
    <w:rsid w:val="00F43275"/>
    <w:rsid w:val="00F438CB"/>
    <w:rsid w:val="00F67410"/>
    <w:rsid w:val="00F94615"/>
    <w:rsid w:val="00F97D3A"/>
    <w:rsid w:val="00FA17C1"/>
    <w:rsid w:val="00FA69EF"/>
    <w:rsid w:val="00FB0E21"/>
    <w:rsid w:val="00FC3DB7"/>
    <w:rsid w:val="00FD3C66"/>
    <w:rsid w:val="00FD7267"/>
    <w:rsid w:val="00FD79D1"/>
    <w:rsid w:val="00FF3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7E307"/>
  <w15:docId w15:val="{6C5B209E-CAE0-431C-89D3-EE728F35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35"/>
      <w:ind w:left="3202"/>
      <w:jc w:val="center"/>
      <w:outlineLvl w:val="0"/>
    </w:pPr>
    <w:rPr>
      <w:rFonts w:ascii="Calibri" w:eastAsia="Calibri" w:hAnsi="Calibri" w:cs="Calibri"/>
      <w:b/>
      <w:bCs/>
      <w:sz w:val="32"/>
      <w:szCs w:val="32"/>
    </w:rPr>
  </w:style>
  <w:style w:type="paragraph" w:styleId="Heading2">
    <w:name w:val="heading 2"/>
    <w:basedOn w:val="Normal"/>
    <w:link w:val="Heading2Char"/>
    <w:uiPriority w:val="9"/>
    <w:unhideWhenUsed/>
    <w:qFormat/>
    <w:pPr>
      <w:ind w:left="4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3FD6"/>
    <w:pPr>
      <w:tabs>
        <w:tab w:val="center" w:pos="4513"/>
        <w:tab w:val="right" w:pos="9026"/>
      </w:tabs>
    </w:pPr>
  </w:style>
  <w:style w:type="character" w:customStyle="1" w:styleId="HeaderChar">
    <w:name w:val="Header Char"/>
    <w:basedOn w:val="DefaultParagraphFont"/>
    <w:link w:val="Header"/>
    <w:uiPriority w:val="99"/>
    <w:rsid w:val="002D3FD6"/>
    <w:rPr>
      <w:rFonts w:ascii="Arial" w:eastAsia="Arial" w:hAnsi="Arial" w:cs="Arial"/>
      <w:lang w:val="en-GB" w:eastAsia="en-GB" w:bidi="en-GB"/>
    </w:rPr>
  </w:style>
  <w:style w:type="paragraph" w:styleId="Footer">
    <w:name w:val="footer"/>
    <w:basedOn w:val="Normal"/>
    <w:link w:val="FooterChar"/>
    <w:uiPriority w:val="99"/>
    <w:unhideWhenUsed/>
    <w:rsid w:val="002D3FD6"/>
    <w:pPr>
      <w:tabs>
        <w:tab w:val="center" w:pos="4513"/>
        <w:tab w:val="right" w:pos="9026"/>
      </w:tabs>
    </w:pPr>
  </w:style>
  <w:style w:type="character" w:customStyle="1" w:styleId="FooterChar">
    <w:name w:val="Footer Char"/>
    <w:basedOn w:val="DefaultParagraphFont"/>
    <w:link w:val="Footer"/>
    <w:uiPriority w:val="99"/>
    <w:rsid w:val="002D3FD6"/>
    <w:rPr>
      <w:rFonts w:ascii="Arial" w:eastAsia="Arial" w:hAnsi="Arial" w:cs="Arial"/>
      <w:lang w:val="en-GB" w:eastAsia="en-GB" w:bidi="en-GB"/>
    </w:rPr>
  </w:style>
  <w:style w:type="paragraph" w:customStyle="1" w:styleId="Default">
    <w:name w:val="Default"/>
    <w:rsid w:val="002D3FD6"/>
    <w:pPr>
      <w:widowControl/>
      <w:adjustRightInd w:val="0"/>
    </w:pPr>
    <w:rPr>
      <w:rFonts w:ascii="Calibri" w:hAnsi="Calibri" w:cs="Calibri"/>
      <w:color w:val="000000"/>
      <w:sz w:val="24"/>
      <w:szCs w:val="24"/>
      <w:lang w:val="en-GB"/>
    </w:rPr>
  </w:style>
  <w:style w:type="paragraph" w:styleId="NoSpacing">
    <w:name w:val="No Spacing"/>
    <w:uiPriority w:val="1"/>
    <w:qFormat/>
    <w:rsid w:val="002D3FD6"/>
    <w:pPr>
      <w:widowControl/>
      <w:autoSpaceDE/>
      <w:autoSpaceDN/>
    </w:pPr>
    <w:rPr>
      <w:lang w:val="en-GB"/>
    </w:rPr>
  </w:style>
  <w:style w:type="paragraph" w:styleId="BalloonText">
    <w:name w:val="Balloon Text"/>
    <w:basedOn w:val="Normal"/>
    <w:link w:val="BalloonTextChar"/>
    <w:uiPriority w:val="99"/>
    <w:semiHidden/>
    <w:unhideWhenUsed/>
    <w:rsid w:val="00497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137"/>
    <w:rPr>
      <w:rFonts w:ascii="Segoe UI" w:eastAsia="Arial" w:hAnsi="Segoe UI" w:cs="Segoe UI"/>
      <w:sz w:val="18"/>
      <w:szCs w:val="18"/>
      <w:lang w:val="en-GB" w:eastAsia="en-GB" w:bidi="en-GB"/>
    </w:rPr>
  </w:style>
  <w:style w:type="character" w:styleId="CommentReference">
    <w:name w:val="annotation reference"/>
    <w:basedOn w:val="DefaultParagraphFont"/>
    <w:uiPriority w:val="99"/>
    <w:semiHidden/>
    <w:unhideWhenUsed/>
    <w:rsid w:val="00497137"/>
    <w:rPr>
      <w:sz w:val="16"/>
      <w:szCs w:val="16"/>
    </w:rPr>
  </w:style>
  <w:style w:type="paragraph" w:styleId="CommentText">
    <w:name w:val="annotation text"/>
    <w:basedOn w:val="Normal"/>
    <w:link w:val="CommentTextChar"/>
    <w:uiPriority w:val="99"/>
    <w:semiHidden/>
    <w:unhideWhenUsed/>
    <w:rsid w:val="00497137"/>
    <w:rPr>
      <w:sz w:val="20"/>
      <w:szCs w:val="20"/>
    </w:rPr>
  </w:style>
  <w:style w:type="character" w:customStyle="1" w:styleId="CommentTextChar">
    <w:name w:val="Comment Text Char"/>
    <w:basedOn w:val="DefaultParagraphFont"/>
    <w:link w:val="CommentText"/>
    <w:uiPriority w:val="99"/>
    <w:semiHidden/>
    <w:rsid w:val="00497137"/>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497137"/>
    <w:rPr>
      <w:b/>
      <w:bCs/>
    </w:rPr>
  </w:style>
  <w:style w:type="character" w:customStyle="1" w:styleId="CommentSubjectChar">
    <w:name w:val="Comment Subject Char"/>
    <w:basedOn w:val="CommentTextChar"/>
    <w:link w:val="CommentSubject"/>
    <w:uiPriority w:val="99"/>
    <w:semiHidden/>
    <w:rsid w:val="00497137"/>
    <w:rPr>
      <w:rFonts w:ascii="Arial" w:eastAsia="Arial" w:hAnsi="Arial" w:cs="Arial"/>
      <w:b/>
      <w:bCs/>
      <w:sz w:val="20"/>
      <w:szCs w:val="20"/>
      <w:lang w:val="en-GB" w:eastAsia="en-GB" w:bidi="en-GB"/>
    </w:rPr>
  </w:style>
  <w:style w:type="paragraph" w:styleId="Revision">
    <w:name w:val="Revision"/>
    <w:hidden/>
    <w:uiPriority w:val="99"/>
    <w:semiHidden/>
    <w:rsid w:val="00B64DA6"/>
    <w:pPr>
      <w:widowControl/>
      <w:autoSpaceDE/>
      <w:autoSpaceDN/>
    </w:pPr>
    <w:rPr>
      <w:rFonts w:ascii="Arial" w:eastAsia="Arial" w:hAnsi="Arial" w:cs="Arial"/>
      <w:lang w:val="en-GB" w:eastAsia="en-GB" w:bidi="en-GB"/>
    </w:rPr>
  </w:style>
  <w:style w:type="character" w:styleId="Strong">
    <w:name w:val="Strong"/>
    <w:basedOn w:val="DefaultParagraphFont"/>
    <w:uiPriority w:val="22"/>
    <w:qFormat/>
    <w:rsid w:val="00FA69EF"/>
    <w:rPr>
      <w:b/>
      <w:bCs/>
    </w:rPr>
  </w:style>
  <w:style w:type="character" w:customStyle="1" w:styleId="BodyTextChar">
    <w:name w:val="Body Text Char"/>
    <w:basedOn w:val="DefaultParagraphFont"/>
    <w:link w:val="BodyText"/>
    <w:uiPriority w:val="1"/>
    <w:rsid w:val="00A10E56"/>
    <w:rPr>
      <w:rFonts w:ascii="Arial" w:eastAsia="Arial" w:hAnsi="Arial" w:cs="Arial"/>
      <w:lang w:val="en-GB" w:eastAsia="en-GB" w:bidi="en-GB"/>
    </w:rPr>
  </w:style>
  <w:style w:type="character" w:customStyle="1" w:styleId="Heading2Char">
    <w:name w:val="Heading 2 Char"/>
    <w:basedOn w:val="DefaultParagraphFont"/>
    <w:link w:val="Heading2"/>
    <w:uiPriority w:val="9"/>
    <w:rsid w:val="00FD79D1"/>
    <w:rPr>
      <w:rFonts w:ascii="Arial" w:eastAsia="Arial" w:hAnsi="Arial" w:cs="Arial"/>
      <w:b/>
      <w:bCs/>
      <w:lang w:val="en-GB" w:eastAsia="en-GB" w:bidi="en-GB"/>
    </w:rPr>
  </w:style>
  <w:style w:type="table" w:styleId="TableGrid">
    <w:name w:val="Table Grid"/>
    <w:basedOn w:val="TableNormal"/>
    <w:uiPriority w:val="59"/>
    <w:rsid w:val="00770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242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2456FD"/>
    <w:rPr>
      <w:color w:val="0000FF" w:themeColor="hyperlink"/>
      <w:u w:val="single"/>
    </w:rPr>
  </w:style>
  <w:style w:type="character" w:styleId="FollowedHyperlink">
    <w:name w:val="FollowedHyperlink"/>
    <w:basedOn w:val="DefaultParagraphFont"/>
    <w:uiPriority w:val="99"/>
    <w:semiHidden/>
    <w:unhideWhenUsed/>
    <w:rsid w:val="002426A2"/>
    <w:rPr>
      <w:color w:val="800080" w:themeColor="followedHyperlink"/>
      <w:u w:val="single"/>
    </w:rPr>
  </w:style>
  <w:style w:type="paragraph" w:customStyle="1" w:styleId="Normal1">
    <w:name w:val="Normal1"/>
    <w:basedOn w:val="Normal"/>
    <w:rsid w:val="009701EA"/>
    <w:pPr>
      <w:widowControl/>
      <w:autoSpaceDE/>
      <w:autoSpaceDN/>
      <w:spacing w:after="192"/>
    </w:pPr>
    <w:rPr>
      <w:rFonts w:ascii="Times New Roman" w:eastAsia="Times New Roman" w:hAnsi="Times New Roman" w:cs="Times New Roman"/>
      <w:sz w:val="19"/>
      <w:szCs w:val="19"/>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7702">
      <w:bodyDiv w:val="1"/>
      <w:marLeft w:val="0"/>
      <w:marRight w:val="0"/>
      <w:marTop w:val="0"/>
      <w:marBottom w:val="0"/>
      <w:divBdr>
        <w:top w:val="none" w:sz="0" w:space="0" w:color="auto"/>
        <w:left w:val="none" w:sz="0" w:space="0" w:color="auto"/>
        <w:bottom w:val="none" w:sz="0" w:space="0" w:color="auto"/>
        <w:right w:val="none" w:sz="0" w:space="0" w:color="auto"/>
      </w:divBdr>
    </w:div>
    <w:div w:id="202909262">
      <w:bodyDiv w:val="1"/>
      <w:marLeft w:val="0"/>
      <w:marRight w:val="0"/>
      <w:marTop w:val="0"/>
      <w:marBottom w:val="0"/>
      <w:divBdr>
        <w:top w:val="none" w:sz="0" w:space="0" w:color="auto"/>
        <w:left w:val="none" w:sz="0" w:space="0" w:color="auto"/>
        <w:bottom w:val="none" w:sz="0" w:space="0" w:color="auto"/>
        <w:right w:val="none" w:sz="0" w:space="0" w:color="auto"/>
      </w:divBdr>
    </w:div>
    <w:div w:id="309985587">
      <w:bodyDiv w:val="1"/>
      <w:marLeft w:val="0"/>
      <w:marRight w:val="0"/>
      <w:marTop w:val="0"/>
      <w:marBottom w:val="0"/>
      <w:divBdr>
        <w:top w:val="none" w:sz="0" w:space="0" w:color="auto"/>
        <w:left w:val="none" w:sz="0" w:space="0" w:color="auto"/>
        <w:bottom w:val="none" w:sz="0" w:space="0" w:color="auto"/>
        <w:right w:val="none" w:sz="0" w:space="0" w:color="auto"/>
      </w:divBdr>
    </w:div>
    <w:div w:id="320930465">
      <w:bodyDiv w:val="1"/>
      <w:marLeft w:val="0"/>
      <w:marRight w:val="0"/>
      <w:marTop w:val="0"/>
      <w:marBottom w:val="0"/>
      <w:divBdr>
        <w:top w:val="none" w:sz="0" w:space="0" w:color="auto"/>
        <w:left w:val="none" w:sz="0" w:space="0" w:color="auto"/>
        <w:bottom w:val="none" w:sz="0" w:space="0" w:color="auto"/>
        <w:right w:val="none" w:sz="0" w:space="0" w:color="auto"/>
      </w:divBdr>
    </w:div>
    <w:div w:id="342513349">
      <w:bodyDiv w:val="1"/>
      <w:marLeft w:val="0"/>
      <w:marRight w:val="0"/>
      <w:marTop w:val="0"/>
      <w:marBottom w:val="0"/>
      <w:divBdr>
        <w:top w:val="none" w:sz="0" w:space="0" w:color="auto"/>
        <w:left w:val="none" w:sz="0" w:space="0" w:color="auto"/>
        <w:bottom w:val="none" w:sz="0" w:space="0" w:color="auto"/>
        <w:right w:val="none" w:sz="0" w:space="0" w:color="auto"/>
      </w:divBdr>
    </w:div>
    <w:div w:id="398478469">
      <w:bodyDiv w:val="1"/>
      <w:marLeft w:val="0"/>
      <w:marRight w:val="0"/>
      <w:marTop w:val="0"/>
      <w:marBottom w:val="0"/>
      <w:divBdr>
        <w:top w:val="none" w:sz="0" w:space="0" w:color="auto"/>
        <w:left w:val="none" w:sz="0" w:space="0" w:color="auto"/>
        <w:bottom w:val="none" w:sz="0" w:space="0" w:color="auto"/>
        <w:right w:val="none" w:sz="0" w:space="0" w:color="auto"/>
      </w:divBdr>
    </w:div>
    <w:div w:id="482505863">
      <w:bodyDiv w:val="1"/>
      <w:marLeft w:val="0"/>
      <w:marRight w:val="0"/>
      <w:marTop w:val="0"/>
      <w:marBottom w:val="0"/>
      <w:divBdr>
        <w:top w:val="none" w:sz="0" w:space="0" w:color="auto"/>
        <w:left w:val="none" w:sz="0" w:space="0" w:color="auto"/>
        <w:bottom w:val="none" w:sz="0" w:space="0" w:color="auto"/>
        <w:right w:val="none" w:sz="0" w:space="0" w:color="auto"/>
      </w:divBdr>
    </w:div>
    <w:div w:id="521940054">
      <w:bodyDiv w:val="1"/>
      <w:marLeft w:val="0"/>
      <w:marRight w:val="0"/>
      <w:marTop w:val="0"/>
      <w:marBottom w:val="0"/>
      <w:divBdr>
        <w:top w:val="none" w:sz="0" w:space="0" w:color="auto"/>
        <w:left w:val="none" w:sz="0" w:space="0" w:color="auto"/>
        <w:bottom w:val="none" w:sz="0" w:space="0" w:color="auto"/>
        <w:right w:val="none" w:sz="0" w:space="0" w:color="auto"/>
      </w:divBdr>
    </w:div>
    <w:div w:id="589044395">
      <w:bodyDiv w:val="1"/>
      <w:marLeft w:val="0"/>
      <w:marRight w:val="0"/>
      <w:marTop w:val="0"/>
      <w:marBottom w:val="0"/>
      <w:divBdr>
        <w:top w:val="none" w:sz="0" w:space="0" w:color="auto"/>
        <w:left w:val="none" w:sz="0" w:space="0" w:color="auto"/>
        <w:bottom w:val="none" w:sz="0" w:space="0" w:color="auto"/>
        <w:right w:val="none" w:sz="0" w:space="0" w:color="auto"/>
      </w:divBdr>
    </w:div>
    <w:div w:id="613758034">
      <w:bodyDiv w:val="1"/>
      <w:marLeft w:val="0"/>
      <w:marRight w:val="0"/>
      <w:marTop w:val="0"/>
      <w:marBottom w:val="0"/>
      <w:divBdr>
        <w:top w:val="none" w:sz="0" w:space="0" w:color="auto"/>
        <w:left w:val="none" w:sz="0" w:space="0" w:color="auto"/>
        <w:bottom w:val="none" w:sz="0" w:space="0" w:color="auto"/>
        <w:right w:val="none" w:sz="0" w:space="0" w:color="auto"/>
      </w:divBdr>
    </w:div>
    <w:div w:id="655257716">
      <w:bodyDiv w:val="1"/>
      <w:marLeft w:val="0"/>
      <w:marRight w:val="0"/>
      <w:marTop w:val="0"/>
      <w:marBottom w:val="0"/>
      <w:divBdr>
        <w:top w:val="none" w:sz="0" w:space="0" w:color="auto"/>
        <w:left w:val="none" w:sz="0" w:space="0" w:color="auto"/>
        <w:bottom w:val="none" w:sz="0" w:space="0" w:color="auto"/>
        <w:right w:val="none" w:sz="0" w:space="0" w:color="auto"/>
      </w:divBdr>
    </w:div>
    <w:div w:id="681667259">
      <w:bodyDiv w:val="1"/>
      <w:marLeft w:val="0"/>
      <w:marRight w:val="0"/>
      <w:marTop w:val="0"/>
      <w:marBottom w:val="0"/>
      <w:divBdr>
        <w:top w:val="none" w:sz="0" w:space="0" w:color="auto"/>
        <w:left w:val="none" w:sz="0" w:space="0" w:color="auto"/>
        <w:bottom w:val="none" w:sz="0" w:space="0" w:color="auto"/>
        <w:right w:val="none" w:sz="0" w:space="0" w:color="auto"/>
      </w:divBdr>
    </w:div>
    <w:div w:id="774248921">
      <w:bodyDiv w:val="1"/>
      <w:marLeft w:val="0"/>
      <w:marRight w:val="0"/>
      <w:marTop w:val="0"/>
      <w:marBottom w:val="0"/>
      <w:divBdr>
        <w:top w:val="none" w:sz="0" w:space="0" w:color="auto"/>
        <w:left w:val="none" w:sz="0" w:space="0" w:color="auto"/>
        <w:bottom w:val="none" w:sz="0" w:space="0" w:color="auto"/>
        <w:right w:val="none" w:sz="0" w:space="0" w:color="auto"/>
      </w:divBdr>
    </w:div>
    <w:div w:id="788596420">
      <w:bodyDiv w:val="1"/>
      <w:marLeft w:val="0"/>
      <w:marRight w:val="0"/>
      <w:marTop w:val="0"/>
      <w:marBottom w:val="0"/>
      <w:divBdr>
        <w:top w:val="none" w:sz="0" w:space="0" w:color="auto"/>
        <w:left w:val="none" w:sz="0" w:space="0" w:color="auto"/>
        <w:bottom w:val="none" w:sz="0" w:space="0" w:color="auto"/>
        <w:right w:val="none" w:sz="0" w:space="0" w:color="auto"/>
      </w:divBdr>
    </w:div>
    <w:div w:id="839387178">
      <w:bodyDiv w:val="1"/>
      <w:marLeft w:val="0"/>
      <w:marRight w:val="0"/>
      <w:marTop w:val="0"/>
      <w:marBottom w:val="0"/>
      <w:divBdr>
        <w:top w:val="none" w:sz="0" w:space="0" w:color="auto"/>
        <w:left w:val="none" w:sz="0" w:space="0" w:color="auto"/>
        <w:bottom w:val="none" w:sz="0" w:space="0" w:color="auto"/>
        <w:right w:val="none" w:sz="0" w:space="0" w:color="auto"/>
      </w:divBdr>
    </w:div>
    <w:div w:id="894894433">
      <w:bodyDiv w:val="1"/>
      <w:marLeft w:val="0"/>
      <w:marRight w:val="0"/>
      <w:marTop w:val="0"/>
      <w:marBottom w:val="0"/>
      <w:divBdr>
        <w:top w:val="none" w:sz="0" w:space="0" w:color="auto"/>
        <w:left w:val="none" w:sz="0" w:space="0" w:color="auto"/>
        <w:bottom w:val="none" w:sz="0" w:space="0" w:color="auto"/>
        <w:right w:val="none" w:sz="0" w:space="0" w:color="auto"/>
      </w:divBdr>
    </w:div>
    <w:div w:id="1072921606">
      <w:bodyDiv w:val="1"/>
      <w:marLeft w:val="0"/>
      <w:marRight w:val="0"/>
      <w:marTop w:val="0"/>
      <w:marBottom w:val="0"/>
      <w:divBdr>
        <w:top w:val="none" w:sz="0" w:space="0" w:color="auto"/>
        <w:left w:val="none" w:sz="0" w:space="0" w:color="auto"/>
        <w:bottom w:val="none" w:sz="0" w:space="0" w:color="auto"/>
        <w:right w:val="none" w:sz="0" w:space="0" w:color="auto"/>
      </w:divBdr>
    </w:div>
    <w:div w:id="1302887992">
      <w:bodyDiv w:val="1"/>
      <w:marLeft w:val="0"/>
      <w:marRight w:val="0"/>
      <w:marTop w:val="0"/>
      <w:marBottom w:val="0"/>
      <w:divBdr>
        <w:top w:val="none" w:sz="0" w:space="0" w:color="auto"/>
        <w:left w:val="none" w:sz="0" w:space="0" w:color="auto"/>
        <w:bottom w:val="none" w:sz="0" w:space="0" w:color="auto"/>
        <w:right w:val="none" w:sz="0" w:space="0" w:color="auto"/>
      </w:divBdr>
    </w:div>
    <w:div w:id="1332636276">
      <w:bodyDiv w:val="1"/>
      <w:marLeft w:val="0"/>
      <w:marRight w:val="0"/>
      <w:marTop w:val="0"/>
      <w:marBottom w:val="0"/>
      <w:divBdr>
        <w:top w:val="none" w:sz="0" w:space="0" w:color="auto"/>
        <w:left w:val="none" w:sz="0" w:space="0" w:color="auto"/>
        <w:bottom w:val="none" w:sz="0" w:space="0" w:color="auto"/>
        <w:right w:val="none" w:sz="0" w:space="0" w:color="auto"/>
      </w:divBdr>
    </w:div>
    <w:div w:id="1346206583">
      <w:bodyDiv w:val="1"/>
      <w:marLeft w:val="0"/>
      <w:marRight w:val="0"/>
      <w:marTop w:val="0"/>
      <w:marBottom w:val="0"/>
      <w:divBdr>
        <w:top w:val="none" w:sz="0" w:space="0" w:color="auto"/>
        <w:left w:val="none" w:sz="0" w:space="0" w:color="auto"/>
        <w:bottom w:val="none" w:sz="0" w:space="0" w:color="auto"/>
        <w:right w:val="none" w:sz="0" w:space="0" w:color="auto"/>
      </w:divBdr>
    </w:div>
    <w:div w:id="1477794435">
      <w:bodyDiv w:val="1"/>
      <w:marLeft w:val="0"/>
      <w:marRight w:val="0"/>
      <w:marTop w:val="0"/>
      <w:marBottom w:val="0"/>
      <w:divBdr>
        <w:top w:val="none" w:sz="0" w:space="0" w:color="auto"/>
        <w:left w:val="none" w:sz="0" w:space="0" w:color="auto"/>
        <w:bottom w:val="none" w:sz="0" w:space="0" w:color="auto"/>
        <w:right w:val="none" w:sz="0" w:space="0" w:color="auto"/>
      </w:divBdr>
    </w:div>
    <w:div w:id="1550220641">
      <w:bodyDiv w:val="1"/>
      <w:marLeft w:val="0"/>
      <w:marRight w:val="0"/>
      <w:marTop w:val="0"/>
      <w:marBottom w:val="0"/>
      <w:divBdr>
        <w:top w:val="none" w:sz="0" w:space="0" w:color="auto"/>
        <w:left w:val="none" w:sz="0" w:space="0" w:color="auto"/>
        <w:bottom w:val="none" w:sz="0" w:space="0" w:color="auto"/>
        <w:right w:val="none" w:sz="0" w:space="0" w:color="auto"/>
      </w:divBdr>
    </w:div>
    <w:div w:id="1557812219">
      <w:bodyDiv w:val="1"/>
      <w:marLeft w:val="0"/>
      <w:marRight w:val="0"/>
      <w:marTop w:val="0"/>
      <w:marBottom w:val="0"/>
      <w:divBdr>
        <w:top w:val="none" w:sz="0" w:space="0" w:color="auto"/>
        <w:left w:val="none" w:sz="0" w:space="0" w:color="auto"/>
        <w:bottom w:val="none" w:sz="0" w:space="0" w:color="auto"/>
        <w:right w:val="none" w:sz="0" w:space="0" w:color="auto"/>
      </w:divBdr>
    </w:div>
    <w:div w:id="1618292952">
      <w:bodyDiv w:val="1"/>
      <w:marLeft w:val="0"/>
      <w:marRight w:val="0"/>
      <w:marTop w:val="0"/>
      <w:marBottom w:val="0"/>
      <w:divBdr>
        <w:top w:val="none" w:sz="0" w:space="0" w:color="auto"/>
        <w:left w:val="none" w:sz="0" w:space="0" w:color="auto"/>
        <w:bottom w:val="none" w:sz="0" w:space="0" w:color="auto"/>
        <w:right w:val="none" w:sz="0" w:space="0" w:color="auto"/>
      </w:divBdr>
    </w:div>
    <w:div w:id="1779979695">
      <w:bodyDiv w:val="1"/>
      <w:marLeft w:val="0"/>
      <w:marRight w:val="0"/>
      <w:marTop w:val="0"/>
      <w:marBottom w:val="0"/>
      <w:divBdr>
        <w:top w:val="none" w:sz="0" w:space="0" w:color="auto"/>
        <w:left w:val="none" w:sz="0" w:space="0" w:color="auto"/>
        <w:bottom w:val="none" w:sz="0" w:space="0" w:color="auto"/>
        <w:right w:val="none" w:sz="0" w:space="0" w:color="auto"/>
      </w:divBdr>
    </w:div>
    <w:div w:id="1826894934">
      <w:bodyDiv w:val="1"/>
      <w:marLeft w:val="0"/>
      <w:marRight w:val="0"/>
      <w:marTop w:val="0"/>
      <w:marBottom w:val="0"/>
      <w:divBdr>
        <w:top w:val="none" w:sz="0" w:space="0" w:color="auto"/>
        <w:left w:val="none" w:sz="0" w:space="0" w:color="auto"/>
        <w:bottom w:val="none" w:sz="0" w:space="0" w:color="auto"/>
        <w:right w:val="none" w:sz="0" w:space="0" w:color="auto"/>
      </w:divBdr>
    </w:div>
    <w:div w:id="1896239101">
      <w:bodyDiv w:val="1"/>
      <w:marLeft w:val="0"/>
      <w:marRight w:val="0"/>
      <w:marTop w:val="0"/>
      <w:marBottom w:val="0"/>
      <w:divBdr>
        <w:top w:val="none" w:sz="0" w:space="0" w:color="auto"/>
        <w:left w:val="none" w:sz="0" w:space="0" w:color="auto"/>
        <w:bottom w:val="none" w:sz="0" w:space="0" w:color="auto"/>
        <w:right w:val="none" w:sz="0" w:space="0" w:color="auto"/>
      </w:divBdr>
    </w:div>
    <w:div w:id="1941404824">
      <w:bodyDiv w:val="1"/>
      <w:marLeft w:val="0"/>
      <w:marRight w:val="0"/>
      <w:marTop w:val="0"/>
      <w:marBottom w:val="0"/>
      <w:divBdr>
        <w:top w:val="none" w:sz="0" w:space="0" w:color="auto"/>
        <w:left w:val="none" w:sz="0" w:space="0" w:color="auto"/>
        <w:bottom w:val="none" w:sz="0" w:space="0" w:color="auto"/>
        <w:right w:val="none" w:sz="0" w:space="0" w:color="auto"/>
      </w:divBdr>
    </w:div>
    <w:div w:id="1988972699">
      <w:bodyDiv w:val="1"/>
      <w:marLeft w:val="0"/>
      <w:marRight w:val="0"/>
      <w:marTop w:val="0"/>
      <w:marBottom w:val="0"/>
      <w:divBdr>
        <w:top w:val="none" w:sz="0" w:space="0" w:color="auto"/>
        <w:left w:val="none" w:sz="0" w:space="0" w:color="auto"/>
        <w:bottom w:val="none" w:sz="0" w:space="0" w:color="auto"/>
        <w:right w:val="none" w:sz="0" w:space="0" w:color="auto"/>
      </w:divBdr>
    </w:div>
    <w:div w:id="1993675194">
      <w:bodyDiv w:val="1"/>
      <w:marLeft w:val="0"/>
      <w:marRight w:val="0"/>
      <w:marTop w:val="0"/>
      <w:marBottom w:val="0"/>
      <w:divBdr>
        <w:top w:val="none" w:sz="0" w:space="0" w:color="auto"/>
        <w:left w:val="none" w:sz="0" w:space="0" w:color="auto"/>
        <w:bottom w:val="none" w:sz="0" w:space="0" w:color="auto"/>
        <w:right w:val="none" w:sz="0" w:space="0" w:color="auto"/>
      </w:divBdr>
    </w:div>
    <w:div w:id="2006391781">
      <w:bodyDiv w:val="1"/>
      <w:marLeft w:val="0"/>
      <w:marRight w:val="0"/>
      <w:marTop w:val="0"/>
      <w:marBottom w:val="0"/>
      <w:divBdr>
        <w:top w:val="none" w:sz="0" w:space="0" w:color="auto"/>
        <w:left w:val="none" w:sz="0" w:space="0" w:color="auto"/>
        <w:bottom w:val="none" w:sz="0" w:space="0" w:color="auto"/>
        <w:right w:val="none" w:sz="0" w:space="0" w:color="auto"/>
      </w:divBdr>
    </w:div>
    <w:div w:id="2063745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government/uploads/system/uploads/attachment_data/file/550416/Children_Missing_Education_-_statutory_guidance.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uploads/system/uploads/attachment_data/file/550416/Children_Missing_Education_-_statutory_guidance.pdf"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legislation.data.gov.uk/uksi/2016/792/made/data.html"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4FDB6C1218584090E78347899E2EE6" ma:contentTypeVersion="8" ma:contentTypeDescription="Create a new document." ma:contentTypeScope="" ma:versionID="3b4240e6daec2e9c9b978505d0fd170a">
  <xsd:schema xmlns:xsd="http://www.w3.org/2001/XMLSchema" xmlns:xs="http://www.w3.org/2001/XMLSchema" xmlns:p="http://schemas.microsoft.com/office/2006/metadata/properties" xmlns:ns3="6225c7a1-1788-4b3f-9ffb-0087888dd3fc" targetNamespace="http://schemas.microsoft.com/office/2006/metadata/properties" ma:root="true" ma:fieldsID="51d713c8b618da5189164c2d7c1817d7" ns3:_="">
    <xsd:import namespace="6225c7a1-1788-4b3f-9ffb-0087888dd3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5c7a1-1788-4b3f-9ffb-0087888dd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5B052-9CE9-4658-8D39-D21147608CF1}">
  <ds:schemaRefs>
    <ds:schemaRef ds:uri="http://purl.org/dc/elements/1.1/"/>
    <ds:schemaRef ds:uri="http://schemas.microsoft.com/office/infopath/2007/PartnerControls"/>
    <ds:schemaRef ds:uri="http://purl.org/dc/dcmitype/"/>
    <ds:schemaRef ds:uri="http://schemas.microsoft.com/office/2006/metadata/properties"/>
    <ds:schemaRef ds:uri="http://purl.org/dc/terms/"/>
    <ds:schemaRef ds:uri="http://schemas.microsoft.com/office/2006/documentManagement/types"/>
    <ds:schemaRef ds:uri="6225c7a1-1788-4b3f-9ffb-0087888dd3fc"/>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0F8B757-1A6F-4013-AD40-BBA3641B26DB}">
  <ds:schemaRefs>
    <ds:schemaRef ds:uri="http://schemas.microsoft.com/sharepoint/v3/contenttype/forms"/>
  </ds:schemaRefs>
</ds:datastoreItem>
</file>

<file path=customXml/itemProps3.xml><?xml version="1.0" encoding="utf-8"?>
<ds:datastoreItem xmlns:ds="http://schemas.openxmlformats.org/officeDocument/2006/customXml" ds:itemID="{140E2653-989D-481C-BF8E-8BB24EA16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5c7a1-1788-4b3f-9ffb-0087888dd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8496E9-8267-4ADF-BCF4-6FA8792E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12294</Words>
  <Characters>70079</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LA ATTENDANCE POLICY</vt:lpstr>
    </vt:vector>
  </TitlesOfParts>
  <Company>Wiltshire Council</Company>
  <LinksUpToDate>false</LinksUpToDate>
  <CharactersWithSpaces>82209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ATTENDANCE POLICY</dc:title>
  <dc:subject/>
  <dc:creator>Kirsten Harwood</dc:creator>
  <cp:keywords>July 2017</cp:keywords>
  <dc:description/>
  <cp:lastModifiedBy>Paul Bacon</cp:lastModifiedBy>
  <cp:revision>3</cp:revision>
  <dcterms:created xsi:type="dcterms:W3CDTF">2023-12-11T11:21:00Z</dcterms:created>
  <dcterms:modified xsi:type="dcterms:W3CDTF">2023-12-11T11:22:00Z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Microsoft® Word 2016</vt:lpwstr>
  </property>
  <property fmtid="{D5CDD505-2E9C-101B-9397-08002B2CF9AE}" pid="4" name="LastSaved">
    <vt:filetime>2019-12-04T00:00:00Z</vt:filetime>
  </property>
  <property fmtid="{D5CDD505-2E9C-101B-9397-08002B2CF9AE}" pid="5" name="ContentTypeId">
    <vt:lpwstr>0x010100204FDB6C1218584090E78347899E2EE6</vt:lpwstr>
  </property>
</Properties>
</file>